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93127" w:rsidRDefault="00793127" w14:paraId="8c6a98d" w14:textId="8c6a98d">
      <w:pPr>
        <w15:collapsed w:val="false"/>
      </w:pPr>
      <w:bookmarkStart w:name="_GoBack" w:id="0"/>
      <w:bookmarkEnd w:id="0"/>
    </w:p>
    <w:p w:rsidR="00AE0126" w:rsidRDefault="00AE0126"/>
    <w:p w:rsidRPr="00E01283" w:rsidR="00AE0126" w:rsidRDefault="00AE0126">
      <w:pPr>
        <w:rPr>
          <w:rFonts w:ascii="Arial" w:hAnsi="Arial" w:cs="Arial"/>
        </w:rPr>
      </w:pPr>
      <w:r w:rsidRPr="00E01283">
        <w:rPr>
          <w:rFonts w:ascii="Arial" w:hAnsi="Arial" w:cs="Arial"/>
        </w:rPr>
        <w:t>REPUBLIKA HRVATSKA</w:t>
      </w:r>
      <w:r w:rsidRPr="00E01283" w:rsidR="00A21F7A">
        <w:rPr>
          <w:rFonts w:ascii="Arial" w:hAnsi="Arial" w:cs="Arial"/>
        </w:rPr>
        <w:tab/>
      </w:r>
      <w:r w:rsidRPr="00E01283" w:rsidR="00A21F7A">
        <w:rPr>
          <w:rFonts w:ascii="Arial" w:hAnsi="Arial" w:cs="Arial"/>
        </w:rPr>
        <w:tab/>
      </w:r>
      <w:r w:rsidRPr="00E01283" w:rsidR="00A21F7A">
        <w:rPr>
          <w:rFonts w:ascii="Arial" w:hAnsi="Arial" w:cs="Arial"/>
        </w:rPr>
        <w:tab/>
      </w:r>
      <w:r w:rsidRPr="00E01283" w:rsidR="00A21F7A">
        <w:rPr>
          <w:rFonts w:ascii="Arial" w:hAnsi="Arial" w:cs="Arial"/>
        </w:rPr>
        <w:tab/>
      </w:r>
      <w:r w:rsidRPr="00E01283" w:rsidR="00141824">
        <w:rPr>
          <w:rFonts w:ascii="Arial" w:hAnsi="Arial" w:cs="Arial"/>
        </w:rPr>
        <w:t>Poslovni broj:</w:t>
      </w:r>
      <w:r w:rsidRPr="00E01283" w:rsidR="00A63896">
        <w:rPr>
          <w:rFonts w:ascii="Arial" w:hAnsi="Arial" w:cs="Arial"/>
        </w:rPr>
        <w:t xml:space="preserve"> </w:t>
      </w:r>
      <w:r w:rsidRPr="00E01283" w:rsidR="00A21F7A">
        <w:rPr>
          <w:rFonts w:ascii="Arial" w:hAnsi="Arial" w:cs="Arial"/>
        </w:rPr>
        <w:t>14 St-63/</w:t>
      </w:r>
      <w:r w:rsidRPr="00E01283" w:rsidR="00141824">
        <w:rPr>
          <w:rFonts w:ascii="Arial" w:hAnsi="Arial" w:cs="Arial"/>
        </w:rPr>
        <w:t>20</w:t>
      </w:r>
      <w:r w:rsidRPr="00E01283" w:rsidR="00A21F7A">
        <w:rPr>
          <w:rFonts w:ascii="Arial" w:hAnsi="Arial" w:cs="Arial"/>
        </w:rPr>
        <w:t>10-</w:t>
      </w:r>
      <w:r w:rsidRPr="00E01283" w:rsidR="00E01283">
        <w:rPr>
          <w:rFonts w:ascii="Arial" w:hAnsi="Arial" w:cs="Arial"/>
        </w:rPr>
        <w:t>207</w:t>
      </w:r>
    </w:p>
    <w:p w:rsidRPr="00E01283" w:rsidR="00AE0126" w:rsidRDefault="00AE0126">
      <w:pPr>
        <w:rPr>
          <w:rFonts w:ascii="Arial" w:hAnsi="Arial" w:cs="Arial"/>
        </w:rPr>
      </w:pPr>
      <w:r w:rsidRPr="00E01283">
        <w:rPr>
          <w:rFonts w:ascii="Arial" w:hAnsi="Arial" w:cs="Arial"/>
        </w:rPr>
        <w:t>TRGOVAČKI SUD U OSIJEKU</w:t>
      </w:r>
    </w:p>
    <w:p w:rsidRPr="00E01283" w:rsidR="00AE0126" w:rsidRDefault="00AE0126">
      <w:pPr>
        <w:rPr>
          <w:rFonts w:ascii="Arial" w:hAnsi="Arial" w:cs="Arial"/>
        </w:rPr>
      </w:pPr>
    </w:p>
    <w:p w:rsidRPr="00E01283" w:rsidR="00AE0126" w:rsidP="00AE0126" w:rsidRDefault="00AE0126">
      <w:pPr>
        <w:ind w:left="360"/>
        <w:jc w:val="center"/>
        <w:rPr>
          <w:rFonts w:ascii="Arial" w:hAnsi="Arial" w:cs="Arial"/>
        </w:rPr>
      </w:pPr>
      <w:r w:rsidRPr="00E01283">
        <w:rPr>
          <w:rFonts w:ascii="Arial" w:hAnsi="Arial" w:cs="Arial"/>
        </w:rPr>
        <w:t>Z A P I S N I K</w:t>
      </w:r>
    </w:p>
    <w:p w:rsidRPr="00E01283" w:rsidR="00AE0126" w:rsidP="00AE0126" w:rsidRDefault="00AE0126">
      <w:pPr>
        <w:ind w:left="360"/>
        <w:jc w:val="both"/>
        <w:rPr>
          <w:rFonts w:ascii="Arial" w:hAnsi="Arial" w:cs="Arial"/>
          <w:b/>
        </w:rPr>
      </w:pPr>
    </w:p>
    <w:p w:rsidRPr="00E01283" w:rsidR="00AE0126" w:rsidP="00AE0126" w:rsidRDefault="000B5DAF">
      <w:pPr>
        <w:jc w:val="both"/>
        <w:rPr>
          <w:rFonts w:ascii="Arial" w:hAnsi="Arial" w:cs="Arial"/>
          <w:bCs/>
        </w:rPr>
      </w:pPr>
      <w:r w:rsidRPr="00E01283">
        <w:rPr>
          <w:rFonts w:ascii="Arial" w:hAnsi="Arial" w:cs="Arial"/>
        </w:rPr>
        <w:t xml:space="preserve">sa sjednice skupštine vjerovnika u stečajnom postupku </w:t>
      </w:r>
      <w:r w:rsidRPr="00E01283" w:rsidR="00AE0126">
        <w:rPr>
          <w:rFonts w:ascii="Arial" w:hAnsi="Arial" w:cs="Arial"/>
        </w:rPr>
        <w:t>nad stečajn</w:t>
      </w:r>
      <w:r w:rsidRPr="00E01283">
        <w:rPr>
          <w:rFonts w:ascii="Arial" w:hAnsi="Arial" w:cs="Arial"/>
        </w:rPr>
        <w:t>o</w:t>
      </w:r>
      <w:r w:rsidRPr="00E01283" w:rsidR="00AE0126">
        <w:rPr>
          <w:rFonts w:ascii="Arial" w:hAnsi="Arial" w:cs="Arial"/>
        </w:rPr>
        <w:t xml:space="preserve">m </w:t>
      </w:r>
      <w:r w:rsidRPr="00E01283">
        <w:rPr>
          <w:rFonts w:ascii="Arial" w:hAnsi="Arial" w:cs="Arial"/>
        </w:rPr>
        <w:t xml:space="preserve">masom </w:t>
      </w:r>
      <w:r w:rsidRPr="00E01283" w:rsidR="00AE0126">
        <w:rPr>
          <w:rFonts w:ascii="Arial" w:hAnsi="Arial" w:cs="Arial"/>
        </w:rPr>
        <w:t>dužnik</w:t>
      </w:r>
      <w:r w:rsidRPr="00E01283">
        <w:rPr>
          <w:rFonts w:ascii="Arial" w:hAnsi="Arial" w:cs="Arial"/>
        </w:rPr>
        <w:t>a</w:t>
      </w:r>
      <w:r w:rsidRPr="00E01283" w:rsidR="00AE0126">
        <w:rPr>
          <w:rFonts w:ascii="Arial" w:hAnsi="Arial" w:cs="Arial"/>
        </w:rPr>
        <w:t xml:space="preserve">: </w:t>
      </w:r>
      <w:r w:rsidRPr="00E01283" w:rsidR="00F81571">
        <w:rPr>
          <w:rFonts w:ascii="Arial" w:hAnsi="Arial" w:cs="Arial"/>
        </w:rPr>
        <w:t xml:space="preserve">AGENCIJA ZA POVREMENI POSAO d.o.o. za privremeno zapošljavanje, u stečaju, Osijek, Vijenac Ivana Meštrovića 74, MBS 030172856, OIB 23135382097 </w:t>
      </w:r>
      <w:r w:rsidRPr="00E01283" w:rsidR="00AD5752">
        <w:rPr>
          <w:rFonts w:ascii="Arial" w:hAnsi="Arial" w:cs="Arial"/>
        </w:rPr>
        <w:t xml:space="preserve">održanog u prostorijama Trgovačkog suda u Osijeku, dana </w:t>
      </w:r>
      <w:r w:rsidR="001D06A7">
        <w:rPr>
          <w:rFonts w:ascii="Arial" w:hAnsi="Arial" w:cs="Arial"/>
        </w:rPr>
        <w:t>23</w:t>
      </w:r>
      <w:r w:rsidRPr="00E01283" w:rsidR="00F372EA">
        <w:rPr>
          <w:rFonts w:ascii="Arial" w:hAnsi="Arial" w:cs="Arial"/>
        </w:rPr>
        <w:t xml:space="preserve">. </w:t>
      </w:r>
      <w:r w:rsidR="001D06A7">
        <w:rPr>
          <w:rFonts w:ascii="Arial" w:hAnsi="Arial" w:cs="Arial"/>
        </w:rPr>
        <w:t>studenog</w:t>
      </w:r>
      <w:r w:rsidRPr="00E01283" w:rsidR="00AD5752">
        <w:rPr>
          <w:rFonts w:ascii="Arial" w:hAnsi="Arial" w:cs="Arial"/>
          <w:bCs/>
        </w:rPr>
        <w:t xml:space="preserve"> 20</w:t>
      </w:r>
      <w:r w:rsidR="001D06A7">
        <w:rPr>
          <w:rFonts w:ascii="Arial" w:hAnsi="Arial" w:cs="Arial"/>
          <w:bCs/>
        </w:rPr>
        <w:t>21</w:t>
      </w:r>
      <w:r w:rsidRPr="00E01283" w:rsidR="00AD5752">
        <w:rPr>
          <w:rFonts w:ascii="Arial" w:hAnsi="Arial" w:cs="Arial"/>
          <w:bCs/>
        </w:rPr>
        <w:t>. godine.</w:t>
      </w:r>
    </w:p>
    <w:p w:rsidRPr="00E01283" w:rsidR="00AE0126" w:rsidP="00AE0126" w:rsidRDefault="00AE0126">
      <w:pPr>
        <w:jc w:val="both"/>
        <w:rPr>
          <w:rFonts w:ascii="Arial" w:hAnsi="Arial" w:cs="Arial"/>
          <w:b/>
        </w:rPr>
      </w:pPr>
    </w:p>
    <w:p w:rsidRPr="00E01283" w:rsidR="00AE0126" w:rsidP="00AE0126" w:rsidRDefault="00AE0126">
      <w:pPr>
        <w:jc w:val="both"/>
        <w:rPr>
          <w:rFonts w:ascii="Arial" w:hAnsi="Arial" w:cs="Arial"/>
        </w:rPr>
      </w:pPr>
      <w:r w:rsidRPr="00E01283">
        <w:rPr>
          <w:rFonts w:ascii="Arial" w:hAnsi="Arial" w:cs="Arial"/>
        </w:rPr>
        <w:t>NAZOČNI OD STRANE SUDA:</w:t>
      </w:r>
    </w:p>
    <w:p w:rsidRPr="00E01283" w:rsidR="00AE0126" w:rsidP="00AE0126" w:rsidRDefault="00EA2DDA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E01283">
        <w:rPr>
          <w:rFonts w:ascii="Arial" w:hAnsi="Arial" w:cs="Arial"/>
        </w:rPr>
        <w:t>Tihomir Kovačević</w:t>
      </w:r>
      <w:r w:rsidRPr="00E01283" w:rsidR="00AE0126">
        <w:rPr>
          <w:rFonts w:ascii="Arial" w:hAnsi="Arial" w:cs="Arial"/>
        </w:rPr>
        <w:t xml:space="preserve">, </w:t>
      </w:r>
      <w:r w:rsidRPr="00E01283">
        <w:rPr>
          <w:rFonts w:ascii="Arial" w:hAnsi="Arial" w:cs="Arial"/>
        </w:rPr>
        <w:t xml:space="preserve">stečajni </w:t>
      </w:r>
      <w:r w:rsidRPr="00E01283" w:rsidR="00AE0126">
        <w:rPr>
          <w:rFonts w:ascii="Arial" w:hAnsi="Arial" w:cs="Arial"/>
        </w:rPr>
        <w:t>sudac</w:t>
      </w:r>
    </w:p>
    <w:p w:rsidRPr="00E01283" w:rsidR="00AE0126" w:rsidP="00AE0126" w:rsidRDefault="001D06A7">
      <w:pPr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Elizabeta Đeke</w:t>
      </w:r>
      <w:r w:rsidR="00300118">
        <w:rPr>
          <w:rFonts w:ascii="Arial" w:hAnsi="Arial" w:cs="Arial"/>
        </w:rPr>
        <w:t>, zapisničar</w:t>
      </w:r>
    </w:p>
    <w:p w:rsidRPr="00E01283" w:rsidR="00AE0126" w:rsidP="00AE0126" w:rsidRDefault="00AE0126">
      <w:pPr>
        <w:jc w:val="both"/>
        <w:rPr>
          <w:rFonts w:ascii="Arial" w:hAnsi="Arial" w:cs="Arial"/>
        </w:rPr>
      </w:pPr>
    </w:p>
    <w:p w:rsidRPr="00E01283" w:rsidR="00AE0126" w:rsidP="00AE0126" w:rsidRDefault="00AE0126">
      <w:pPr>
        <w:jc w:val="center"/>
        <w:rPr>
          <w:rFonts w:ascii="Arial" w:hAnsi="Arial" w:cs="Arial"/>
        </w:rPr>
      </w:pPr>
      <w:r w:rsidRPr="00E01283">
        <w:rPr>
          <w:rFonts w:ascii="Arial" w:hAnsi="Arial" w:cs="Arial"/>
        </w:rPr>
        <w:t xml:space="preserve">Početak u </w:t>
      </w:r>
      <w:r w:rsidR="001D06A7">
        <w:rPr>
          <w:rFonts w:ascii="Arial" w:hAnsi="Arial" w:cs="Arial"/>
        </w:rPr>
        <w:t>9</w:t>
      </w:r>
      <w:r w:rsidRPr="00E01283">
        <w:rPr>
          <w:rFonts w:ascii="Arial" w:hAnsi="Arial" w:cs="Arial"/>
        </w:rPr>
        <w:t>,</w:t>
      </w:r>
      <w:r w:rsidRPr="00E01283" w:rsidR="009523DD">
        <w:rPr>
          <w:rFonts w:ascii="Arial" w:hAnsi="Arial" w:cs="Arial"/>
        </w:rPr>
        <w:t>0</w:t>
      </w:r>
      <w:r w:rsidRPr="00E01283">
        <w:rPr>
          <w:rFonts w:ascii="Arial" w:hAnsi="Arial" w:cs="Arial"/>
        </w:rPr>
        <w:t>0 sati.</w:t>
      </w:r>
    </w:p>
    <w:p w:rsidRPr="00E01283" w:rsidR="00AE0126" w:rsidP="00AE0126" w:rsidRDefault="00AE0126">
      <w:pPr>
        <w:jc w:val="both"/>
        <w:rPr>
          <w:rFonts w:ascii="Arial" w:hAnsi="Arial" w:cs="Arial"/>
        </w:rPr>
      </w:pPr>
    </w:p>
    <w:p w:rsidRPr="00E01283" w:rsidR="008322D4" w:rsidP="00AE0126" w:rsidRDefault="003A3D3F">
      <w:pPr>
        <w:jc w:val="both"/>
        <w:rPr>
          <w:rFonts w:ascii="Arial" w:hAnsi="Arial" w:cs="Arial"/>
        </w:rPr>
      </w:pPr>
      <w:r w:rsidRPr="00E01283">
        <w:rPr>
          <w:rFonts w:ascii="Arial" w:hAnsi="Arial" w:cs="Arial"/>
        </w:rPr>
        <w:tab/>
        <w:t xml:space="preserve">Utvrđuje se da je ročištu </w:t>
      </w:r>
      <w:r w:rsidRPr="00E01283" w:rsidR="00EA2DDA">
        <w:rPr>
          <w:rFonts w:ascii="Arial" w:hAnsi="Arial" w:cs="Arial"/>
        </w:rPr>
        <w:t>nazoč</w:t>
      </w:r>
      <w:r w:rsidRPr="00E01283" w:rsidR="00EA6DC6">
        <w:rPr>
          <w:rFonts w:ascii="Arial" w:hAnsi="Arial" w:cs="Arial"/>
        </w:rPr>
        <w:t>an</w:t>
      </w:r>
      <w:r w:rsidRPr="00E01283">
        <w:rPr>
          <w:rFonts w:ascii="Arial" w:hAnsi="Arial" w:cs="Arial"/>
        </w:rPr>
        <w:t xml:space="preserve"> stečajn</w:t>
      </w:r>
      <w:r w:rsidRPr="00E01283" w:rsidR="00EA6DC6">
        <w:rPr>
          <w:rFonts w:ascii="Arial" w:hAnsi="Arial" w:cs="Arial"/>
        </w:rPr>
        <w:t>i</w:t>
      </w:r>
      <w:r w:rsidRPr="00E01283">
        <w:rPr>
          <w:rFonts w:ascii="Arial" w:hAnsi="Arial" w:cs="Arial"/>
        </w:rPr>
        <w:t xml:space="preserve"> upravitelj </w:t>
      </w:r>
      <w:r w:rsidRPr="00E01283" w:rsidR="00EA6DC6">
        <w:rPr>
          <w:rFonts w:ascii="Arial" w:hAnsi="Arial" w:cs="Arial"/>
        </w:rPr>
        <w:t>Mijo Rončević</w:t>
      </w:r>
      <w:r w:rsidRPr="00E01283">
        <w:rPr>
          <w:rFonts w:ascii="Arial" w:hAnsi="Arial" w:cs="Arial"/>
        </w:rPr>
        <w:t>.</w:t>
      </w:r>
    </w:p>
    <w:p w:rsidRPr="00E01283" w:rsidR="003A3D3F" w:rsidP="00AE0126" w:rsidRDefault="003A3D3F">
      <w:pPr>
        <w:jc w:val="both"/>
        <w:rPr>
          <w:rFonts w:ascii="Arial" w:hAnsi="Arial" w:cs="Arial"/>
        </w:rPr>
      </w:pPr>
    </w:p>
    <w:p w:rsidRPr="00E01283" w:rsidR="003A3D3F" w:rsidP="001837A0" w:rsidRDefault="00EA6DC6">
      <w:pPr>
        <w:tabs>
          <w:tab w:val="left" w:pos="0"/>
        </w:tabs>
        <w:jc w:val="both"/>
        <w:rPr>
          <w:rFonts w:ascii="Arial" w:hAnsi="Arial" w:cs="Arial"/>
        </w:rPr>
      </w:pPr>
      <w:r w:rsidRPr="00E01283">
        <w:rPr>
          <w:rFonts w:ascii="Arial" w:hAnsi="Arial" w:cs="Arial"/>
        </w:rPr>
        <w:t>NAZOČNI VJEROVNICI:</w:t>
      </w:r>
    </w:p>
    <w:p w:rsidRPr="00E01283" w:rsidR="002F51B9" w:rsidP="00F372EA" w:rsidRDefault="00547D34">
      <w:pPr>
        <w:pStyle w:val="Odlomakpopisa"/>
        <w:numPr>
          <w:ilvl w:val="0"/>
          <w:numId w:val="24"/>
        </w:numPr>
        <w:jc w:val="both"/>
        <w:rPr>
          <w:rFonts w:ascii="Arial" w:hAnsi="Arial" w:cs="Arial"/>
        </w:rPr>
      </w:pPr>
      <w:r w:rsidRPr="00E01283">
        <w:rPr>
          <w:rFonts w:ascii="Arial" w:hAnsi="Arial" w:cs="Arial"/>
        </w:rPr>
        <w:t>ŽDO GUO Osijek zastupan</w:t>
      </w:r>
      <w:r w:rsidRPr="00E01283" w:rsidR="001837A0">
        <w:rPr>
          <w:rFonts w:ascii="Arial" w:hAnsi="Arial" w:cs="Arial"/>
        </w:rPr>
        <w:t>a</w:t>
      </w:r>
      <w:r w:rsidRPr="00E01283">
        <w:rPr>
          <w:rFonts w:ascii="Arial" w:hAnsi="Arial" w:cs="Arial"/>
        </w:rPr>
        <w:t xml:space="preserve"> po </w:t>
      </w:r>
      <w:r w:rsidR="00300118">
        <w:rPr>
          <w:rFonts w:ascii="Arial" w:hAnsi="Arial" w:cs="Arial"/>
        </w:rPr>
        <w:t>Milenku Perić</w:t>
      </w:r>
    </w:p>
    <w:p w:rsidRPr="00E01283" w:rsidR="00F372EA" w:rsidP="00F372EA" w:rsidRDefault="00F372EA">
      <w:pPr>
        <w:pStyle w:val="Odlomakpopisa"/>
        <w:ind w:left="660"/>
        <w:jc w:val="both"/>
        <w:rPr>
          <w:rFonts w:ascii="Arial" w:hAnsi="Arial" w:cs="Arial"/>
        </w:rPr>
      </w:pPr>
    </w:p>
    <w:p w:rsidRPr="00E01283" w:rsidR="00832892" w:rsidP="00592E08" w:rsidRDefault="00BF757D">
      <w:pPr>
        <w:jc w:val="both"/>
        <w:rPr>
          <w:rFonts w:ascii="Arial" w:hAnsi="Arial" w:cs="Arial"/>
          <w:color w:val="FF0000"/>
        </w:rPr>
      </w:pPr>
      <w:r w:rsidRPr="00E01283">
        <w:rPr>
          <w:rFonts w:ascii="Arial" w:hAnsi="Arial" w:cs="Arial"/>
        </w:rPr>
        <w:tab/>
        <w:t>Rješ</w:t>
      </w:r>
      <w:r w:rsidRPr="00E01283" w:rsidR="00EA6DC6">
        <w:rPr>
          <w:rFonts w:ascii="Arial" w:hAnsi="Arial" w:cs="Arial"/>
        </w:rPr>
        <w:t>enje o sazivanju skupštine</w:t>
      </w:r>
      <w:r w:rsidRPr="00E01283" w:rsidR="00820CF8">
        <w:rPr>
          <w:rFonts w:ascii="Arial" w:hAnsi="Arial" w:cs="Arial"/>
        </w:rPr>
        <w:t xml:space="preserve"> </w:t>
      </w:r>
      <w:r w:rsidRPr="00E01283" w:rsidR="00C47D64">
        <w:rPr>
          <w:rFonts w:ascii="Arial" w:hAnsi="Arial" w:cs="Arial"/>
        </w:rPr>
        <w:t>od</w:t>
      </w:r>
      <w:r w:rsidRPr="00E01283" w:rsidR="00820CF8">
        <w:rPr>
          <w:rFonts w:ascii="Arial" w:hAnsi="Arial" w:cs="Arial"/>
        </w:rPr>
        <w:t xml:space="preserve"> </w:t>
      </w:r>
      <w:r w:rsidR="00391954">
        <w:rPr>
          <w:rFonts w:ascii="Arial" w:hAnsi="Arial" w:cs="Arial"/>
        </w:rPr>
        <w:t>26</w:t>
      </w:r>
      <w:r w:rsidRPr="00E01283" w:rsidR="00C47D64">
        <w:rPr>
          <w:rFonts w:ascii="Arial" w:hAnsi="Arial" w:cs="Arial"/>
        </w:rPr>
        <w:t>.</w:t>
      </w:r>
      <w:r w:rsidR="00391954">
        <w:rPr>
          <w:rFonts w:ascii="Arial" w:hAnsi="Arial" w:cs="Arial"/>
        </w:rPr>
        <w:t>10</w:t>
      </w:r>
      <w:r w:rsidRPr="00E01283" w:rsidR="00C47D64">
        <w:rPr>
          <w:rFonts w:ascii="Arial" w:hAnsi="Arial" w:cs="Arial"/>
        </w:rPr>
        <w:t>.</w:t>
      </w:r>
      <w:r w:rsidRPr="00E01283" w:rsidR="00820CF8">
        <w:rPr>
          <w:rFonts w:ascii="Arial" w:hAnsi="Arial" w:cs="Arial"/>
        </w:rPr>
        <w:t>20</w:t>
      </w:r>
      <w:r w:rsidRPr="00E01283" w:rsidR="00F81571">
        <w:rPr>
          <w:rFonts w:ascii="Arial" w:hAnsi="Arial" w:cs="Arial"/>
        </w:rPr>
        <w:t>2</w:t>
      </w:r>
      <w:r w:rsidR="00D04526">
        <w:rPr>
          <w:rFonts w:ascii="Arial" w:hAnsi="Arial" w:cs="Arial"/>
        </w:rPr>
        <w:t>1</w:t>
      </w:r>
      <w:r w:rsidRPr="00E01283" w:rsidR="00820CF8">
        <w:rPr>
          <w:rFonts w:ascii="Arial" w:hAnsi="Arial" w:cs="Arial"/>
        </w:rPr>
        <w:t>.</w:t>
      </w:r>
      <w:r w:rsidRPr="00E01283" w:rsidR="00EA6DC6">
        <w:rPr>
          <w:rFonts w:ascii="Arial" w:hAnsi="Arial" w:cs="Arial"/>
        </w:rPr>
        <w:t xml:space="preserve"> objavlje</w:t>
      </w:r>
      <w:r w:rsidRPr="00E01283" w:rsidR="00BD4601">
        <w:rPr>
          <w:rFonts w:ascii="Arial" w:hAnsi="Arial" w:cs="Arial"/>
        </w:rPr>
        <w:t xml:space="preserve">no </w:t>
      </w:r>
      <w:r w:rsidRPr="00E01283">
        <w:rPr>
          <w:rFonts w:ascii="Arial" w:hAnsi="Arial" w:cs="Arial"/>
        </w:rPr>
        <w:t xml:space="preserve">je na mrežnoj stranici e-Oglasna ploča sudova </w:t>
      </w:r>
      <w:r w:rsidRPr="00E01283" w:rsidR="00660E83">
        <w:rPr>
          <w:rFonts w:ascii="Arial" w:hAnsi="Arial" w:cs="Arial"/>
        </w:rPr>
        <w:t xml:space="preserve">od </w:t>
      </w:r>
      <w:r w:rsidR="00D04526">
        <w:rPr>
          <w:rFonts w:ascii="Arial" w:hAnsi="Arial" w:cs="Arial"/>
        </w:rPr>
        <w:t>26</w:t>
      </w:r>
      <w:r w:rsidRPr="00E01283" w:rsidR="00660E83">
        <w:rPr>
          <w:rFonts w:ascii="Arial" w:hAnsi="Arial" w:cs="Arial"/>
        </w:rPr>
        <w:t>.</w:t>
      </w:r>
      <w:r w:rsidR="00D04526">
        <w:rPr>
          <w:rFonts w:ascii="Arial" w:hAnsi="Arial" w:cs="Arial"/>
        </w:rPr>
        <w:t>10.</w:t>
      </w:r>
      <w:r w:rsidRPr="00E01283" w:rsidR="00660E83">
        <w:rPr>
          <w:rFonts w:ascii="Arial" w:hAnsi="Arial" w:cs="Arial"/>
        </w:rPr>
        <w:t xml:space="preserve"> do </w:t>
      </w:r>
      <w:r w:rsidR="00D04526">
        <w:rPr>
          <w:rFonts w:ascii="Arial" w:hAnsi="Arial" w:cs="Arial"/>
        </w:rPr>
        <w:t>3</w:t>
      </w:r>
      <w:r w:rsidRPr="00E01283" w:rsidR="00660E83">
        <w:rPr>
          <w:rFonts w:ascii="Arial" w:hAnsi="Arial" w:cs="Arial"/>
        </w:rPr>
        <w:t>.</w:t>
      </w:r>
      <w:r w:rsidR="00D04526">
        <w:rPr>
          <w:rFonts w:ascii="Arial" w:hAnsi="Arial" w:cs="Arial"/>
        </w:rPr>
        <w:t>11</w:t>
      </w:r>
      <w:r w:rsidRPr="00E01283" w:rsidR="00660E83">
        <w:rPr>
          <w:rFonts w:ascii="Arial" w:hAnsi="Arial" w:cs="Arial"/>
        </w:rPr>
        <w:t>.</w:t>
      </w:r>
      <w:r w:rsidRPr="00E01283">
        <w:rPr>
          <w:rFonts w:ascii="Arial" w:hAnsi="Arial" w:cs="Arial"/>
        </w:rPr>
        <w:t>20</w:t>
      </w:r>
      <w:r w:rsidRPr="00E01283" w:rsidR="00F81571">
        <w:rPr>
          <w:rFonts w:ascii="Arial" w:hAnsi="Arial" w:cs="Arial"/>
        </w:rPr>
        <w:t>2</w:t>
      </w:r>
      <w:r w:rsidR="00D04526">
        <w:rPr>
          <w:rFonts w:ascii="Arial" w:hAnsi="Arial" w:cs="Arial"/>
        </w:rPr>
        <w:t>1</w:t>
      </w:r>
      <w:r w:rsidRPr="00E01283" w:rsidR="00EA6DC6">
        <w:rPr>
          <w:rFonts w:ascii="Arial" w:hAnsi="Arial" w:cs="Arial"/>
        </w:rPr>
        <w:t>.</w:t>
      </w:r>
    </w:p>
    <w:p w:rsidRPr="00E01283" w:rsidR="00832892" w:rsidP="00592E08" w:rsidRDefault="00832892">
      <w:pPr>
        <w:jc w:val="both"/>
        <w:rPr>
          <w:rFonts w:ascii="Arial" w:hAnsi="Arial" w:cs="Arial"/>
          <w:color w:val="FF0000"/>
        </w:rPr>
      </w:pPr>
    </w:p>
    <w:p w:rsidRPr="00E01283" w:rsidR="00832892" w:rsidP="00592E08" w:rsidRDefault="00E52126">
      <w:pPr>
        <w:jc w:val="both"/>
        <w:rPr>
          <w:rFonts w:ascii="Arial" w:hAnsi="Arial" w:cs="Arial"/>
        </w:rPr>
      </w:pPr>
      <w:r w:rsidRPr="00E01283">
        <w:rPr>
          <w:rFonts w:ascii="Arial" w:hAnsi="Arial" w:cs="Arial"/>
        </w:rPr>
        <w:tab/>
      </w:r>
      <w:r w:rsidRPr="00E01283" w:rsidR="00832892">
        <w:rPr>
          <w:rFonts w:ascii="Arial" w:hAnsi="Arial" w:cs="Arial"/>
        </w:rPr>
        <w:t>Stečajni sudac otvara ročište i predlaže slijedeći dnevni red:</w:t>
      </w:r>
    </w:p>
    <w:p w:rsidRPr="00E01283" w:rsidR="00E52126" w:rsidP="00592E08" w:rsidRDefault="00E52126">
      <w:pPr>
        <w:jc w:val="both"/>
        <w:rPr>
          <w:rFonts w:ascii="Arial" w:hAnsi="Arial" w:cs="Arial"/>
        </w:rPr>
      </w:pPr>
    </w:p>
    <w:p w:rsidRPr="00B579C2" w:rsidR="00E85747" w:rsidP="00E85747" w:rsidRDefault="00E85747">
      <w:pPr>
        <w:pStyle w:val="Odlomakpopisa"/>
        <w:numPr>
          <w:ilvl w:val="0"/>
          <w:numId w:val="22"/>
        </w:numPr>
        <w:ind w:left="1134" w:hanging="425"/>
        <w:contextualSpacing w:val="false"/>
        <w:jc w:val="both"/>
        <w:rPr>
          <w:rFonts w:ascii="Arial" w:hAnsi="Arial" w:cs="Arial"/>
        </w:rPr>
      </w:pPr>
      <w:r w:rsidRPr="00B579C2">
        <w:rPr>
          <w:rFonts w:ascii="Arial" w:hAnsi="Arial" w:cs="Arial"/>
        </w:rPr>
        <w:t>Izvješće stečajnog upravitelja o tijeku stečajnog postupka i stanju stečajne mase</w:t>
      </w:r>
    </w:p>
    <w:p w:rsidRPr="00463AD9" w:rsidR="00E85747" w:rsidP="00E85747" w:rsidRDefault="00E85747">
      <w:pPr>
        <w:pStyle w:val="Odlomakpopisa"/>
        <w:numPr>
          <w:ilvl w:val="0"/>
          <w:numId w:val="22"/>
        </w:numPr>
        <w:ind w:left="1134" w:hanging="425"/>
        <w:contextualSpacing w:val="false"/>
        <w:jc w:val="both"/>
        <w:rPr>
          <w:rFonts w:ascii="Arial" w:hAnsi="Arial" w:cs="Arial"/>
        </w:rPr>
      </w:pPr>
      <w:r w:rsidRPr="00463AD9">
        <w:rPr>
          <w:rFonts w:ascii="Arial" w:hAnsi="Arial" w:cs="Arial"/>
        </w:rPr>
        <w:t>Donošenje odluke o utvrđivanju vrijednosti nekretnina stečajnog dužnika</w:t>
      </w:r>
      <w:r>
        <w:rPr>
          <w:rFonts w:ascii="Arial" w:hAnsi="Arial" w:cs="Arial"/>
        </w:rPr>
        <w:t xml:space="preserve"> </w:t>
      </w:r>
      <w:r w:rsidRPr="00463AD9">
        <w:rPr>
          <w:rFonts w:ascii="Arial" w:hAnsi="Arial" w:cs="Arial"/>
        </w:rPr>
        <w:t>za koje još nije započeo postupka prodaje prema procjeni stalnog sudskog</w:t>
      </w:r>
      <w:r>
        <w:rPr>
          <w:rFonts w:ascii="Arial" w:hAnsi="Arial" w:cs="Arial"/>
        </w:rPr>
        <w:t xml:space="preserve"> </w:t>
      </w:r>
      <w:r w:rsidRPr="00463AD9">
        <w:rPr>
          <w:rFonts w:ascii="Arial" w:hAnsi="Arial" w:cs="Arial"/>
        </w:rPr>
        <w:t>vještaka Jasminke Lilić, dipl.ing.građ. od 18.08.2021. godine – nalaz i</w:t>
      </w:r>
      <w:r>
        <w:rPr>
          <w:rFonts w:ascii="Arial" w:hAnsi="Arial" w:cs="Arial"/>
        </w:rPr>
        <w:t xml:space="preserve"> </w:t>
      </w:r>
      <w:r w:rsidRPr="00463AD9">
        <w:rPr>
          <w:rFonts w:ascii="Arial" w:hAnsi="Arial" w:cs="Arial"/>
        </w:rPr>
        <w:t>mišljenje o poštenoj tržišnoj vrijednosti u privitku</w:t>
      </w:r>
    </w:p>
    <w:p w:rsidRPr="001F0604" w:rsidR="00E85747" w:rsidP="00E85747" w:rsidRDefault="00E85747">
      <w:pPr>
        <w:pStyle w:val="Odlomakpopisa"/>
        <w:numPr>
          <w:ilvl w:val="0"/>
          <w:numId w:val="22"/>
        </w:numPr>
        <w:ind w:left="1134" w:hanging="425"/>
        <w:contextualSpacing w:val="false"/>
        <w:jc w:val="both"/>
        <w:rPr>
          <w:rFonts w:ascii="Arial" w:hAnsi="Arial" w:cs="Arial"/>
        </w:rPr>
      </w:pPr>
      <w:r w:rsidRPr="00463AD9">
        <w:rPr>
          <w:rFonts w:ascii="Arial" w:hAnsi="Arial" w:cs="Arial"/>
        </w:rPr>
        <w:t>Donošenje odluke o načinu i uvjetima prodaje nekretnina stečajnog dužnika</w:t>
      </w:r>
      <w:r>
        <w:rPr>
          <w:rFonts w:ascii="Arial" w:hAnsi="Arial" w:cs="Arial"/>
        </w:rPr>
        <w:t xml:space="preserve"> </w:t>
      </w:r>
      <w:r w:rsidRPr="001F0604">
        <w:rPr>
          <w:rFonts w:ascii="Arial" w:hAnsi="Arial" w:cs="Arial"/>
        </w:rPr>
        <w:t>za koje još nije započeo postupak prodaje</w:t>
      </w:r>
    </w:p>
    <w:p w:rsidRPr="00B579C2" w:rsidR="00E85747" w:rsidP="00E85747" w:rsidRDefault="00E85747">
      <w:pPr>
        <w:pStyle w:val="Odlomakpopisa"/>
        <w:numPr>
          <w:ilvl w:val="0"/>
          <w:numId w:val="22"/>
        </w:numPr>
        <w:ind w:left="1134" w:hanging="425"/>
        <w:contextualSpacing w:val="false"/>
        <w:jc w:val="both"/>
        <w:rPr>
          <w:rFonts w:ascii="Arial" w:hAnsi="Arial" w:cs="Arial"/>
        </w:rPr>
      </w:pPr>
      <w:r w:rsidRPr="00B579C2">
        <w:rPr>
          <w:rFonts w:ascii="Arial" w:hAnsi="Arial" w:cs="Arial"/>
        </w:rPr>
        <w:t>Razno.</w:t>
      </w:r>
    </w:p>
    <w:p w:rsidRPr="00E01283" w:rsidR="00C9618D" w:rsidP="00592E08" w:rsidRDefault="00C9618D">
      <w:pPr>
        <w:jc w:val="both"/>
        <w:rPr>
          <w:rFonts w:ascii="Arial" w:hAnsi="Arial" w:cs="Arial"/>
        </w:rPr>
      </w:pPr>
    </w:p>
    <w:p w:rsidRPr="00E01283" w:rsidR="00C70C3B" w:rsidP="000D4A2B" w:rsidRDefault="00EA6DC6">
      <w:pPr>
        <w:ind w:firstLine="705"/>
        <w:jc w:val="both"/>
        <w:rPr>
          <w:rFonts w:ascii="Arial" w:hAnsi="Arial" w:cs="Arial"/>
        </w:rPr>
      </w:pPr>
      <w:r w:rsidRPr="00E01283">
        <w:rPr>
          <w:rFonts w:ascii="Arial" w:hAnsi="Arial" w:cs="Arial"/>
        </w:rPr>
        <w:t>Nazočni v</w:t>
      </w:r>
      <w:r w:rsidRPr="00E01283" w:rsidR="00592E08">
        <w:rPr>
          <w:rFonts w:ascii="Arial" w:hAnsi="Arial" w:cs="Arial"/>
        </w:rPr>
        <w:t>jerovni</w:t>
      </w:r>
      <w:r w:rsidRPr="00E01283" w:rsidR="009A002F">
        <w:rPr>
          <w:rFonts w:ascii="Arial" w:hAnsi="Arial" w:cs="Arial"/>
        </w:rPr>
        <w:t>k</w:t>
      </w:r>
      <w:r w:rsidRPr="00E01283" w:rsidR="00592E08">
        <w:rPr>
          <w:rFonts w:ascii="Arial" w:hAnsi="Arial" w:cs="Arial"/>
        </w:rPr>
        <w:t xml:space="preserve"> prihva</w:t>
      </w:r>
      <w:r w:rsidRPr="00E01283" w:rsidR="009A002F">
        <w:rPr>
          <w:rFonts w:ascii="Arial" w:hAnsi="Arial" w:cs="Arial"/>
        </w:rPr>
        <w:t>ća</w:t>
      </w:r>
      <w:r w:rsidRPr="00E01283" w:rsidR="00592E08">
        <w:rPr>
          <w:rFonts w:ascii="Arial" w:hAnsi="Arial" w:cs="Arial"/>
        </w:rPr>
        <w:t xml:space="preserve"> predloženi dnevni red</w:t>
      </w:r>
      <w:r w:rsidRPr="00E01283" w:rsidR="00FD1B8A">
        <w:rPr>
          <w:rFonts w:ascii="Arial" w:hAnsi="Arial" w:cs="Arial"/>
        </w:rPr>
        <w:t>, te se prelazi na rad po istom</w:t>
      </w:r>
      <w:r w:rsidRPr="00E01283" w:rsidR="00592E08">
        <w:rPr>
          <w:rFonts w:ascii="Arial" w:hAnsi="Arial" w:cs="Arial"/>
        </w:rPr>
        <w:t>.</w:t>
      </w:r>
    </w:p>
    <w:p w:rsidR="008E535D" w:rsidP="0001712F" w:rsidRDefault="008E535D">
      <w:pPr>
        <w:ind w:firstLine="705"/>
        <w:jc w:val="center"/>
        <w:rPr>
          <w:rFonts w:ascii="Arial" w:hAnsi="Arial" w:cs="Arial"/>
        </w:rPr>
      </w:pPr>
    </w:p>
    <w:p w:rsidR="008E535D" w:rsidP="0001712F" w:rsidRDefault="008E535D">
      <w:pPr>
        <w:ind w:firstLine="705"/>
        <w:jc w:val="center"/>
        <w:rPr>
          <w:rFonts w:ascii="Arial" w:hAnsi="Arial" w:cs="Arial"/>
        </w:rPr>
      </w:pPr>
    </w:p>
    <w:p w:rsidRPr="00E01283" w:rsidR="0053083C" w:rsidP="0001712F" w:rsidRDefault="008E535D">
      <w:pPr>
        <w:ind w:firstLine="705"/>
        <w:jc w:val="center"/>
        <w:rPr>
          <w:rFonts w:ascii="Arial" w:hAnsi="Arial" w:cs="Arial"/>
        </w:rPr>
      </w:pPr>
      <w:r>
        <w:rPr>
          <w:rFonts w:ascii="Arial" w:hAnsi="Arial" w:cs="Arial"/>
        </w:rPr>
        <w:t>Ad.</w:t>
      </w:r>
      <w:r w:rsidRPr="00E01283" w:rsidR="00411DE3">
        <w:rPr>
          <w:rFonts w:ascii="Arial" w:hAnsi="Arial" w:cs="Arial"/>
        </w:rPr>
        <w:t xml:space="preserve"> </w:t>
      </w:r>
      <w:r w:rsidR="00F155B9">
        <w:rPr>
          <w:rFonts w:ascii="Arial" w:hAnsi="Arial" w:cs="Arial"/>
        </w:rPr>
        <w:t xml:space="preserve">1., </w:t>
      </w:r>
      <w:r w:rsidRPr="00E01283" w:rsidR="0053083C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i 3.</w:t>
      </w:r>
    </w:p>
    <w:p w:rsidR="0053083C" w:rsidP="0001712F" w:rsidRDefault="0053083C">
      <w:pPr>
        <w:ind w:firstLine="705"/>
        <w:jc w:val="center"/>
        <w:rPr>
          <w:rFonts w:ascii="Arial" w:hAnsi="Arial" w:cs="Arial"/>
        </w:rPr>
      </w:pPr>
    </w:p>
    <w:p w:rsidR="00741DD6" w:rsidP="0001712F" w:rsidRDefault="00741DD6">
      <w:pPr>
        <w:ind w:firstLine="705"/>
        <w:jc w:val="center"/>
        <w:rPr>
          <w:rFonts w:ascii="Arial" w:hAnsi="Arial" w:cs="Arial"/>
        </w:rPr>
      </w:pPr>
    </w:p>
    <w:p w:rsidR="00741DD6" w:rsidP="00741DD6" w:rsidRDefault="00741DD6">
      <w:pPr>
        <w:ind w:firstLine="705"/>
        <w:jc w:val="both"/>
        <w:rPr>
          <w:rFonts w:ascii="Arial" w:hAnsi="Arial" w:cs="Arial"/>
        </w:rPr>
      </w:pPr>
      <w:r>
        <w:rPr>
          <w:rFonts w:ascii="Arial" w:hAnsi="Arial" w:cs="Arial"/>
        </w:rPr>
        <w:t>Nadležni Općinski sud u Crikvenici na kojemu se p</w:t>
      </w:r>
      <w:r w:rsidR="00CF6DED">
        <w:rPr>
          <w:rFonts w:ascii="Arial" w:hAnsi="Arial" w:cs="Arial"/>
        </w:rPr>
        <w:t xml:space="preserve">od poslovnim brojem Ovr-736/2019 vodi ovršni postupak nad ovršenicima zaprimio je nalaz i mišljenje imenovanog stalnog sudskog vještaka s procijenjenom tržišnom vrijednosti </w:t>
      </w:r>
      <w:r w:rsidR="00CF6DED">
        <w:rPr>
          <w:rFonts w:ascii="Arial" w:hAnsi="Arial" w:cs="Arial"/>
        </w:rPr>
        <w:lastRenderedPageBreak/>
        <w:t>nekretnine, te je moguće pristupiti postupku utvrđivanja prodajne cijene, načina i uvjeta prodaje iste.</w:t>
      </w:r>
    </w:p>
    <w:p w:rsidRPr="00E01283" w:rsidR="008250F7" w:rsidP="008250F7" w:rsidRDefault="008250F7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E01283" w:rsidR="008A24BA" w:rsidP="00E31C7E" w:rsidRDefault="008250F7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</w:t>
      </w:r>
      <w:r w:rsidRPr="00E01283" w:rsidR="008144E6">
        <w:rPr>
          <w:rFonts w:ascii="Arial" w:hAnsi="Arial" w:cs="Arial"/>
        </w:rPr>
        <w:t>tečajni upravitelj predl</w:t>
      </w:r>
      <w:r w:rsidR="00511697">
        <w:rPr>
          <w:rFonts w:ascii="Arial" w:hAnsi="Arial" w:cs="Arial"/>
        </w:rPr>
        <w:t>a</w:t>
      </w:r>
      <w:r w:rsidRPr="00E01283" w:rsidR="008144E6">
        <w:rPr>
          <w:rFonts w:ascii="Arial" w:hAnsi="Arial" w:cs="Arial"/>
        </w:rPr>
        <w:t>ž</w:t>
      </w:r>
      <w:r w:rsidR="00511697">
        <w:rPr>
          <w:rFonts w:ascii="Arial" w:hAnsi="Arial" w:cs="Arial"/>
        </w:rPr>
        <w:t>e</w:t>
      </w:r>
      <w:r w:rsidRPr="00E01283" w:rsidR="008144E6">
        <w:rPr>
          <w:rFonts w:ascii="Arial" w:hAnsi="Arial" w:cs="Arial"/>
        </w:rPr>
        <w:t xml:space="preserve"> donošenje slijedećih</w:t>
      </w:r>
    </w:p>
    <w:p w:rsidRPr="00E01283" w:rsidR="008144E6" w:rsidP="00E31C7E" w:rsidRDefault="008144E6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E01283" w:rsidR="008144E6" w:rsidP="008144E6" w:rsidRDefault="008144E6">
      <w:pPr>
        <w:autoSpaceDE w:val="false"/>
        <w:autoSpaceDN w:val="false"/>
        <w:adjustRightInd w:val="false"/>
        <w:jc w:val="center"/>
        <w:rPr>
          <w:rFonts w:ascii="Arial" w:hAnsi="Arial" w:cs="Arial"/>
        </w:rPr>
      </w:pPr>
      <w:r w:rsidRPr="00E01283">
        <w:rPr>
          <w:rFonts w:ascii="Arial" w:hAnsi="Arial" w:cs="Arial"/>
        </w:rPr>
        <w:t>o d l u k a</w:t>
      </w:r>
    </w:p>
    <w:p w:rsidRPr="00891689" w:rsidR="00891689" w:rsidP="00891689" w:rsidRDefault="00891689">
      <w:pPr>
        <w:pStyle w:val="Odlomakpopisa"/>
        <w:autoSpaceDE w:val="false"/>
        <w:autoSpaceDN w:val="false"/>
        <w:adjustRightInd w:val="false"/>
        <w:jc w:val="center"/>
        <w:rPr>
          <w:rFonts w:ascii="Arial" w:hAnsi="Arial" w:cs="Arial"/>
        </w:rPr>
      </w:pPr>
      <w:r w:rsidRPr="00891689">
        <w:rPr>
          <w:rFonts w:ascii="Arial" w:hAnsi="Arial" w:cs="Arial"/>
        </w:rPr>
        <w:t>o utvrđivanju vrijednosti nekretnina stečajnog dužnika</w:t>
      </w:r>
    </w:p>
    <w:p w:rsidR="00891689" w:rsidP="00891689" w:rsidRDefault="00891689">
      <w:pPr>
        <w:pStyle w:val="Odlomakpopisa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891689" w:rsidR="00891689" w:rsidP="00990E2E" w:rsidRDefault="00990E2E">
      <w:pPr>
        <w:pStyle w:val="Odlomakpopisa"/>
        <w:autoSpaceDE w:val="false"/>
        <w:autoSpaceDN w:val="false"/>
        <w:adjustRightInd w:val="false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891689" w:rsidR="00891689">
        <w:rPr>
          <w:rFonts w:ascii="Arial" w:hAnsi="Arial" w:cs="Arial"/>
        </w:rPr>
        <w:t>Za nekretninu upisanu u Zemljišnoknjižnom odjelu Crikevenica, k.o. Selce, zk.ul. 2882, na</w:t>
      </w:r>
      <w:r w:rsidR="00891689">
        <w:rPr>
          <w:rFonts w:ascii="Arial" w:hAnsi="Arial" w:cs="Arial"/>
        </w:rPr>
        <w:t xml:space="preserve"> </w:t>
      </w:r>
      <w:r w:rsidRPr="00891689" w:rsidR="00891689">
        <w:rPr>
          <w:rFonts w:ascii="Arial" w:hAnsi="Arial" w:cs="Arial"/>
        </w:rPr>
        <w:t>kč.br. 4733/2, u naravi kuća površine 22 čhv na adresi Andrije Antića 25, Selce,</w:t>
      </w:r>
      <w:r w:rsidR="00891689">
        <w:rPr>
          <w:rFonts w:ascii="Arial" w:hAnsi="Arial" w:cs="Arial"/>
        </w:rPr>
        <w:t xml:space="preserve"> </w:t>
      </w:r>
      <w:r w:rsidRPr="00891689" w:rsidR="00891689">
        <w:rPr>
          <w:rFonts w:ascii="Arial" w:hAnsi="Arial" w:cs="Arial"/>
        </w:rPr>
        <w:t>2.</w:t>
      </w:r>
      <w:r w:rsidR="002231AB">
        <w:rPr>
          <w:rFonts w:ascii="Arial" w:hAnsi="Arial" w:cs="Arial"/>
        </w:rPr>
        <w:t xml:space="preserve"> </w:t>
      </w:r>
      <w:r w:rsidRPr="00891689" w:rsidR="00891689">
        <w:rPr>
          <w:rFonts w:ascii="Arial" w:hAnsi="Arial" w:cs="Arial"/>
        </w:rPr>
        <w:t>suvlasničkidio 31/100 LEVAKOVIĆ JOSIPA, OIB: 48168027799, Tenja,</w:t>
      </w:r>
      <w:r w:rsidR="00891689">
        <w:rPr>
          <w:rFonts w:ascii="Arial" w:hAnsi="Arial" w:cs="Arial"/>
        </w:rPr>
        <w:t xml:space="preserve"> </w:t>
      </w:r>
      <w:r w:rsidRPr="00891689" w:rsidR="00891689">
        <w:rPr>
          <w:rFonts w:ascii="Arial" w:hAnsi="Arial" w:cs="Arial"/>
        </w:rPr>
        <w:t>Jana Panoniusa 73 po procijenjenj tržišnoj vrijednosti od 241.490,00 kn</w:t>
      </w:r>
    </w:p>
    <w:p w:rsidRPr="00891689" w:rsidR="00891689" w:rsidP="00990E2E" w:rsidRDefault="00891689">
      <w:pPr>
        <w:pStyle w:val="Odlomakpopisa"/>
        <w:autoSpaceDE w:val="false"/>
        <w:autoSpaceDN w:val="false"/>
        <w:adjustRightInd w:val="false"/>
        <w:ind w:left="0"/>
        <w:jc w:val="both"/>
        <w:rPr>
          <w:rFonts w:ascii="Arial" w:hAnsi="Arial" w:cs="Arial"/>
        </w:rPr>
      </w:pPr>
      <w:r w:rsidRPr="00891689">
        <w:rPr>
          <w:rFonts w:ascii="Arial" w:hAnsi="Arial" w:cs="Arial"/>
        </w:rPr>
        <w:t>i</w:t>
      </w:r>
    </w:p>
    <w:p w:rsidRPr="00891689" w:rsidR="00891689" w:rsidP="00990E2E" w:rsidRDefault="00990E2E">
      <w:pPr>
        <w:pStyle w:val="Odlomakpopisa"/>
        <w:autoSpaceDE w:val="false"/>
        <w:autoSpaceDN w:val="false"/>
        <w:adjustRightInd w:val="false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891689" w:rsidR="00891689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Pr="00891689" w:rsidR="00891689">
        <w:rPr>
          <w:rFonts w:ascii="Arial" w:hAnsi="Arial" w:cs="Arial"/>
        </w:rPr>
        <w:t>suvlasnički dio 23/100 LUSCH NATAŠA OSIJEK, SJENJAK 137</w:t>
      </w:r>
      <w:r w:rsidR="00891689">
        <w:rPr>
          <w:rFonts w:ascii="Arial" w:hAnsi="Arial" w:cs="Arial"/>
        </w:rPr>
        <w:t xml:space="preserve"> </w:t>
      </w:r>
      <w:r w:rsidRPr="00891689" w:rsidR="00891689">
        <w:rPr>
          <w:rFonts w:ascii="Arial" w:hAnsi="Arial" w:cs="Arial"/>
        </w:rPr>
        <w:t>po procijenjenoj tržišnoj vrijednosti od 179.170,00 kn</w:t>
      </w:r>
    </w:p>
    <w:p w:rsidR="00990E2E" w:rsidP="00990E2E" w:rsidRDefault="00990E2E">
      <w:pPr>
        <w:pStyle w:val="Odlomakpopisa"/>
        <w:autoSpaceDE w:val="false"/>
        <w:autoSpaceDN w:val="false"/>
        <w:adjustRightInd w:val="false"/>
        <w:ind w:left="0"/>
        <w:jc w:val="both"/>
        <w:rPr>
          <w:rFonts w:ascii="Arial" w:hAnsi="Arial" w:cs="Arial"/>
        </w:rPr>
      </w:pPr>
    </w:p>
    <w:p w:rsidRPr="00891689" w:rsidR="00891689" w:rsidP="00990E2E" w:rsidRDefault="002231AB">
      <w:pPr>
        <w:pStyle w:val="Odlomakpopisa"/>
        <w:autoSpaceDE w:val="false"/>
        <w:autoSpaceDN w:val="false"/>
        <w:adjustRightInd w:val="false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891689" w:rsidR="00891689">
        <w:rPr>
          <w:rFonts w:ascii="Arial" w:hAnsi="Arial" w:cs="Arial"/>
        </w:rPr>
        <w:t>odnosno ukupno procijenjene vrijednosti suvlasničkih dijelova 2. i 4. kao cjeline od</w:t>
      </w:r>
      <w:r w:rsidR="00990E2E">
        <w:rPr>
          <w:rFonts w:ascii="Arial" w:hAnsi="Arial" w:cs="Arial"/>
        </w:rPr>
        <w:t xml:space="preserve"> </w:t>
      </w:r>
      <w:r w:rsidRPr="00891689" w:rsidR="00891689">
        <w:rPr>
          <w:rFonts w:ascii="Arial" w:hAnsi="Arial" w:cs="Arial"/>
        </w:rPr>
        <w:t>420.660,00 kn,</w:t>
      </w:r>
    </w:p>
    <w:p w:rsidR="00990E2E" w:rsidP="00990E2E" w:rsidRDefault="00990E2E">
      <w:pPr>
        <w:pStyle w:val="Odlomakpopisa"/>
        <w:autoSpaceDE w:val="false"/>
        <w:autoSpaceDN w:val="false"/>
        <w:adjustRightInd w:val="false"/>
        <w:ind w:left="0"/>
        <w:jc w:val="both"/>
        <w:rPr>
          <w:rFonts w:ascii="Arial" w:hAnsi="Arial" w:cs="Arial"/>
        </w:rPr>
      </w:pPr>
    </w:p>
    <w:p w:rsidRPr="007F779F" w:rsidR="007F779F" w:rsidP="00511697" w:rsidRDefault="002231AB">
      <w:pPr>
        <w:pStyle w:val="Odlomakpopisa"/>
        <w:autoSpaceDE w:val="false"/>
        <w:autoSpaceDN w:val="false"/>
        <w:adjustRightInd w:val="false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891689" w:rsidR="00891689">
        <w:rPr>
          <w:rFonts w:ascii="Arial" w:hAnsi="Arial" w:cs="Arial"/>
        </w:rPr>
        <w:t>temeljem elaborata stalnog sudskog vještaka Jasminke Lilić, dipl.ing.građ. utvrđuje se</w:t>
      </w:r>
      <w:r w:rsidR="00990E2E">
        <w:rPr>
          <w:rFonts w:ascii="Arial" w:hAnsi="Arial" w:cs="Arial"/>
        </w:rPr>
        <w:t xml:space="preserve"> vrijed</w:t>
      </w:r>
      <w:r w:rsidRPr="00891689" w:rsidR="00891689">
        <w:rPr>
          <w:rFonts w:ascii="Arial" w:hAnsi="Arial" w:cs="Arial"/>
        </w:rPr>
        <w:t>nost od 420.660,00 kn</w:t>
      </w:r>
      <w:r w:rsidR="00990E2E">
        <w:rPr>
          <w:rFonts w:ascii="Arial" w:hAnsi="Arial" w:cs="Arial"/>
        </w:rPr>
        <w:t>.</w:t>
      </w:r>
    </w:p>
    <w:p w:rsidRPr="007F779F" w:rsidR="007F779F" w:rsidP="007F779F" w:rsidRDefault="007F779F">
      <w:pPr>
        <w:ind w:firstLine="705"/>
        <w:jc w:val="center"/>
        <w:rPr>
          <w:rFonts w:ascii="Arial" w:hAnsi="Arial" w:cs="Arial"/>
        </w:rPr>
      </w:pPr>
    </w:p>
    <w:p w:rsidR="007F779F" w:rsidP="007F779F" w:rsidRDefault="007F779F">
      <w:pPr>
        <w:ind w:firstLine="705"/>
        <w:jc w:val="center"/>
        <w:rPr>
          <w:rFonts w:ascii="Arial" w:hAnsi="Arial" w:cs="Arial"/>
        </w:rPr>
      </w:pPr>
      <w:r w:rsidRPr="007F779F">
        <w:rPr>
          <w:rFonts w:ascii="Arial" w:hAnsi="Arial" w:cs="Arial"/>
        </w:rPr>
        <w:t>o d l u k a</w:t>
      </w:r>
    </w:p>
    <w:p w:rsidR="007F779F" w:rsidP="007F779F" w:rsidRDefault="007F779F">
      <w:pPr>
        <w:ind w:firstLine="705"/>
        <w:jc w:val="center"/>
        <w:rPr>
          <w:rFonts w:ascii="Arial" w:hAnsi="Arial" w:cs="Arial"/>
        </w:rPr>
      </w:pPr>
      <w:r>
        <w:rPr>
          <w:rFonts w:ascii="Arial" w:hAnsi="Arial" w:cs="Arial"/>
        </w:rPr>
        <w:t>o načinu i uvjetima prodaje nekretnina</w:t>
      </w:r>
    </w:p>
    <w:p w:rsidR="007F779F" w:rsidP="007F779F" w:rsidRDefault="007F779F">
      <w:pPr>
        <w:ind w:firstLine="705"/>
        <w:jc w:val="center"/>
        <w:rPr>
          <w:rFonts w:ascii="Arial" w:hAnsi="Arial" w:cs="Arial"/>
        </w:rPr>
      </w:pPr>
    </w:p>
    <w:p w:rsidRPr="000C1A8F" w:rsidR="007F779F" w:rsidP="000C1A8F" w:rsidRDefault="007F779F">
      <w:pPr>
        <w:pStyle w:val="Odlomakpopisa"/>
        <w:numPr>
          <w:ilvl w:val="0"/>
          <w:numId w:val="25"/>
        </w:numPr>
        <w:jc w:val="both"/>
        <w:rPr>
          <w:rFonts w:ascii="Arial" w:hAnsi="Arial" w:cs="Arial"/>
        </w:rPr>
      </w:pPr>
      <w:r w:rsidRPr="000C1A8F">
        <w:rPr>
          <w:rFonts w:ascii="Arial" w:hAnsi="Arial" w:cs="Arial"/>
        </w:rPr>
        <w:t>NAČIN PRODAJE NEKRETNINA:</w:t>
      </w:r>
    </w:p>
    <w:p w:rsidRPr="007F779F" w:rsidR="007F779F" w:rsidP="007F779F" w:rsidRDefault="007F779F">
      <w:pPr>
        <w:ind w:firstLine="705"/>
        <w:jc w:val="both"/>
        <w:rPr>
          <w:rFonts w:ascii="Arial" w:hAnsi="Arial" w:cs="Arial"/>
        </w:rPr>
      </w:pPr>
      <w:r w:rsidRPr="007F779F">
        <w:rPr>
          <w:rFonts w:ascii="Arial" w:hAnsi="Arial" w:cs="Arial"/>
        </w:rPr>
        <w:t>Nekretnina upisana u Zemljišno knjižnom odjelu Crikvenica, k.o. Selce, zk.ul. 2882, na</w:t>
      </w:r>
      <w:r w:rsidR="00990044">
        <w:rPr>
          <w:rFonts w:ascii="Arial" w:hAnsi="Arial" w:cs="Arial"/>
        </w:rPr>
        <w:t xml:space="preserve"> </w:t>
      </w:r>
      <w:r w:rsidRPr="007F779F">
        <w:rPr>
          <w:rFonts w:ascii="Arial" w:hAnsi="Arial" w:cs="Arial"/>
        </w:rPr>
        <w:t>kč.br. 4733/2 , u naravi kuća površine 22 čhv na adresi Andrije Antića 25, Selce.</w:t>
      </w:r>
      <w:r w:rsidR="00990044">
        <w:rPr>
          <w:rFonts w:ascii="Arial" w:hAnsi="Arial" w:cs="Arial"/>
        </w:rPr>
        <w:t xml:space="preserve"> </w:t>
      </w:r>
      <w:r w:rsidRPr="007F779F">
        <w:rPr>
          <w:rFonts w:ascii="Arial" w:hAnsi="Arial" w:cs="Arial"/>
        </w:rPr>
        <w:t>2.</w:t>
      </w:r>
      <w:r w:rsidR="00990044">
        <w:rPr>
          <w:rFonts w:ascii="Arial" w:hAnsi="Arial" w:cs="Arial"/>
        </w:rPr>
        <w:t xml:space="preserve"> </w:t>
      </w:r>
      <w:r w:rsidRPr="007F779F">
        <w:rPr>
          <w:rFonts w:ascii="Arial" w:hAnsi="Arial" w:cs="Arial"/>
        </w:rPr>
        <w:t>suvlasničkidio 31/100 LEVAKOVIĆ JOSIPA, OIB: .48168027799, Tenja,</w:t>
      </w:r>
      <w:r w:rsidR="00990044">
        <w:rPr>
          <w:rFonts w:ascii="Arial" w:hAnsi="Arial" w:cs="Arial"/>
        </w:rPr>
        <w:t xml:space="preserve"> </w:t>
      </w:r>
      <w:r w:rsidRPr="007F779F">
        <w:rPr>
          <w:rFonts w:ascii="Arial" w:hAnsi="Arial" w:cs="Arial"/>
        </w:rPr>
        <w:t>Jana Panoniusa 73, po procijenjenoj tržišnoj vrijednosti od 241.490,00 kn</w:t>
      </w:r>
    </w:p>
    <w:p w:rsidRPr="007F779F" w:rsidR="007F779F" w:rsidP="007F779F" w:rsidRDefault="007F779F">
      <w:pPr>
        <w:ind w:firstLine="705"/>
        <w:jc w:val="both"/>
        <w:rPr>
          <w:rFonts w:ascii="Arial" w:hAnsi="Arial" w:cs="Arial"/>
        </w:rPr>
      </w:pPr>
      <w:r w:rsidRPr="007F779F">
        <w:rPr>
          <w:rFonts w:ascii="Arial" w:hAnsi="Arial" w:cs="Arial"/>
        </w:rPr>
        <w:t>i</w:t>
      </w:r>
    </w:p>
    <w:p w:rsidRPr="007F779F" w:rsidR="007F779F" w:rsidP="007F779F" w:rsidRDefault="007F779F">
      <w:pPr>
        <w:ind w:firstLine="705"/>
        <w:jc w:val="both"/>
        <w:rPr>
          <w:rFonts w:ascii="Arial" w:hAnsi="Arial" w:cs="Arial"/>
        </w:rPr>
      </w:pPr>
      <w:r w:rsidRPr="007F779F">
        <w:rPr>
          <w:rFonts w:ascii="Arial" w:hAnsi="Arial" w:cs="Arial"/>
        </w:rPr>
        <w:t>4.</w:t>
      </w:r>
      <w:r w:rsidR="00990044">
        <w:rPr>
          <w:rFonts w:ascii="Arial" w:hAnsi="Arial" w:cs="Arial"/>
        </w:rPr>
        <w:t xml:space="preserve"> </w:t>
      </w:r>
      <w:r w:rsidRPr="007F779F">
        <w:rPr>
          <w:rFonts w:ascii="Arial" w:hAnsi="Arial" w:cs="Arial"/>
        </w:rPr>
        <w:t>suvlasnički dio 23/100 LUSCH NATAŠA OSIJEK, SJENJAK 137</w:t>
      </w:r>
      <w:r w:rsidR="00990044">
        <w:rPr>
          <w:rFonts w:ascii="Arial" w:hAnsi="Arial" w:cs="Arial"/>
        </w:rPr>
        <w:t xml:space="preserve"> </w:t>
      </w:r>
      <w:r w:rsidRPr="007F779F">
        <w:rPr>
          <w:rFonts w:ascii="Arial" w:hAnsi="Arial" w:cs="Arial"/>
        </w:rPr>
        <w:t>po procijenjenoj tržišnoj vrijednosti od 179.170,00 kn</w:t>
      </w:r>
    </w:p>
    <w:p w:rsidRPr="007F779F" w:rsidR="007F779F" w:rsidP="007F779F" w:rsidRDefault="007F779F">
      <w:pPr>
        <w:ind w:firstLine="705"/>
        <w:jc w:val="both"/>
        <w:rPr>
          <w:rFonts w:ascii="Arial" w:hAnsi="Arial" w:cs="Arial"/>
        </w:rPr>
      </w:pPr>
      <w:r w:rsidRPr="007F779F">
        <w:rPr>
          <w:rFonts w:ascii="Arial" w:hAnsi="Arial" w:cs="Arial"/>
        </w:rPr>
        <w:t>- odnosno ukupno utvrđene vrijednosti suvlasničkih dijelova 2. i 4. kao cjeline od</w:t>
      </w:r>
      <w:r w:rsidR="00990044">
        <w:rPr>
          <w:rFonts w:ascii="Arial" w:hAnsi="Arial" w:cs="Arial"/>
        </w:rPr>
        <w:t xml:space="preserve"> </w:t>
      </w:r>
      <w:r w:rsidRPr="007F779F">
        <w:rPr>
          <w:rFonts w:ascii="Arial" w:hAnsi="Arial" w:cs="Arial"/>
        </w:rPr>
        <w:t>420.660,00 kn, prodavati će se neposrednom pogodbom putem prikupljanja ponuda</w:t>
      </w:r>
      <w:r w:rsidR="00990044">
        <w:rPr>
          <w:rFonts w:ascii="Arial" w:hAnsi="Arial" w:cs="Arial"/>
        </w:rPr>
        <w:t xml:space="preserve"> </w:t>
      </w:r>
      <w:r w:rsidRPr="007F779F">
        <w:rPr>
          <w:rFonts w:ascii="Arial" w:hAnsi="Arial" w:cs="Arial"/>
        </w:rPr>
        <w:t>kod javnog bilježnika Mirjane Borić u Osijeku, Ul. Vijenac Jakova Gotovca 13.</w:t>
      </w:r>
    </w:p>
    <w:p w:rsidRPr="000C1A8F" w:rsidR="007F779F" w:rsidP="000C1A8F" w:rsidRDefault="007F779F">
      <w:pPr>
        <w:pStyle w:val="Odlomakpopisa"/>
        <w:numPr>
          <w:ilvl w:val="0"/>
          <w:numId w:val="25"/>
        </w:numPr>
        <w:jc w:val="both"/>
        <w:rPr>
          <w:rFonts w:ascii="Arial" w:hAnsi="Arial" w:cs="Arial"/>
        </w:rPr>
      </w:pPr>
      <w:r w:rsidRPr="000C1A8F">
        <w:rPr>
          <w:rFonts w:ascii="Arial" w:hAnsi="Arial" w:cs="Arial"/>
        </w:rPr>
        <w:t>UVJETI PRODAJE</w:t>
      </w:r>
    </w:p>
    <w:p w:rsidRPr="00510B63" w:rsidR="00510B63" w:rsidP="00510B63" w:rsidRDefault="000C1A8F">
      <w:pPr>
        <w:ind w:firstLine="705"/>
        <w:jc w:val="both"/>
        <w:rPr>
          <w:rFonts w:ascii="Arial" w:hAnsi="Arial" w:cs="Arial"/>
        </w:rPr>
      </w:pPr>
      <w:r>
        <w:rPr>
          <w:rFonts w:ascii="Arial" w:hAnsi="Arial" w:cs="Arial"/>
        </w:rPr>
        <w:t>nekretnina iz toč. I</w:t>
      </w:r>
      <w:r w:rsidRPr="00510B63" w:rsidR="00510B63">
        <w:rPr>
          <w:rFonts w:ascii="Arial" w:hAnsi="Arial" w:cs="Arial"/>
        </w:rPr>
        <w:t xml:space="preserve"> prodavati će se po slijedećim uvjetima:</w:t>
      </w:r>
    </w:p>
    <w:p w:rsidRPr="00510B63" w:rsidR="00510B63" w:rsidP="00510B63" w:rsidRDefault="00510B63">
      <w:pPr>
        <w:ind w:firstLine="705"/>
        <w:jc w:val="both"/>
        <w:rPr>
          <w:rFonts w:ascii="Arial" w:hAnsi="Arial" w:cs="Arial"/>
        </w:rPr>
      </w:pPr>
      <w:r w:rsidRPr="00510B63">
        <w:rPr>
          <w:rFonts w:ascii="Arial" w:hAnsi="Arial" w:cs="Arial"/>
        </w:rPr>
        <w:t>1. prikupljanje ponuda – početna cijena je procijenjena vrijednost odnosno</w:t>
      </w:r>
      <w:r w:rsidR="000C1A8F">
        <w:rPr>
          <w:rFonts w:ascii="Arial" w:hAnsi="Arial" w:cs="Arial"/>
        </w:rPr>
        <w:t xml:space="preserve"> </w:t>
      </w:r>
      <w:r w:rsidRPr="00510B63">
        <w:rPr>
          <w:rFonts w:ascii="Arial" w:hAnsi="Arial" w:cs="Arial"/>
        </w:rPr>
        <w:t>420.660,00 kn</w:t>
      </w:r>
    </w:p>
    <w:p w:rsidRPr="00510B63" w:rsidR="00510B63" w:rsidP="00510B63" w:rsidRDefault="00510B63">
      <w:pPr>
        <w:ind w:firstLine="705"/>
        <w:jc w:val="both"/>
        <w:rPr>
          <w:rFonts w:ascii="Arial" w:hAnsi="Arial" w:cs="Arial"/>
        </w:rPr>
      </w:pPr>
      <w:r w:rsidRPr="00510B63">
        <w:rPr>
          <w:rFonts w:ascii="Arial" w:hAnsi="Arial" w:cs="Arial"/>
        </w:rPr>
        <w:t>2. prikupljanje ponuda – početna cijena je 80% procijenjene vrijednosti odnosno</w:t>
      </w:r>
      <w:r w:rsidR="000C1A8F">
        <w:rPr>
          <w:rFonts w:ascii="Arial" w:hAnsi="Arial" w:cs="Arial"/>
        </w:rPr>
        <w:t xml:space="preserve"> </w:t>
      </w:r>
      <w:r w:rsidRPr="00510B63">
        <w:rPr>
          <w:rFonts w:ascii="Arial" w:hAnsi="Arial" w:cs="Arial"/>
        </w:rPr>
        <w:t>336.528,00 kn</w:t>
      </w:r>
    </w:p>
    <w:p w:rsidRPr="00510B63" w:rsidR="00510B63" w:rsidP="00510B63" w:rsidRDefault="00510B63">
      <w:pPr>
        <w:ind w:firstLine="705"/>
        <w:jc w:val="both"/>
        <w:rPr>
          <w:rFonts w:ascii="Arial" w:hAnsi="Arial" w:cs="Arial"/>
        </w:rPr>
      </w:pPr>
      <w:r w:rsidRPr="00510B63">
        <w:rPr>
          <w:rFonts w:ascii="Arial" w:hAnsi="Arial" w:cs="Arial"/>
        </w:rPr>
        <w:t>3. prikupljanje ponuda – početna cijena je 70% procijenjene vrijednosti odnosno</w:t>
      </w:r>
      <w:r w:rsidR="000C1A8F">
        <w:rPr>
          <w:rFonts w:ascii="Arial" w:hAnsi="Arial" w:cs="Arial"/>
        </w:rPr>
        <w:t xml:space="preserve"> </w:t>
      </w:r>
      <w:r w:rsidRPr="00510B63">
        <w:rPr>
          <w:rFonts w:ascii="Arial" w:hAnsi="Arial" w:cs="Arial"/>
        </w:rPr>
        <w:t>294.462,00 kn</w:t>
      </w:r>
    </w:p>
    <w:p w:rsidRPr="00510B63" w:rsidR="00510B63" w:rsidP="00510B63" w:rsidRDefault="00510B63">
      <w:pPr>
        <w:ind w:firstLine="705"/>
        <w:jc w:val="both"/>
        <w:rPr>
          <w:rFonts w:ascii="Arial" w:hAnsi="Arial" w:cs="Arial"/>
        </w:rPr>
      </w:pPr>
      <w:r w:rsidRPr="00510B63">
        <w:rPr>
          <w:rFonts w:ascii="Arial" w:hAnsi="Arial" w:cs="Arial"/>
        </w:rPr>
        <w:t>4. prikupljanje ponuda – početna cijena je 60% procijenjene vrijednosti odnosno</w:t>
      </w:r>
      <w:r w:rsidR="000C1A8F">
        <w:rPr>
          <w:rFonts w:ascii="Arial" w:hAnsi="Arial" w:cs="Arial"/>
        </w:rPr>
        <w:t xml:space="preserve"> </w:t>
      </w:r>
      <w:r w:rsidRPr="00510B63">
        <w:rPr>
          <w:rFonts w:ascii="Arial" w:hAnsi="Arial" w:cs="Arial"/>
        </w:rPr>
        <w:t>252.396,00 kn</w:t>
      </w:r>
    </w:p>
    <w:p w:rsidR="00510B63" w:rsidP="00510B63" w:rsidRDefault="00510B63">
      <w:pPr>
        <w:ind w:firstLine="705"/>
        <w:jc w:val="both"/>
        <w:rPr>
          <w:rFonts w:ascii="Arial" w:hAnsi="Arial" w:cs="Arial"/>
        </w:rPr>
      </w:pPr>
      <w:r w:rsidRPr="00510B63">
        <w:rPr>
          <w:rFonts w:ascii="Arial" w:hAnsi="Arial" w:cs="Arial"/>
        </w:rPr>
        <w:t>5. prikupljanje ponuda – početna cijena je 50% procijenjene vrijednosti odnosno</w:t>
      </w:r>
      <w:r w:rsidR="000C1A8F">
        <w:rPr>
          <w:rFonts w:ascii="Arial" w:hAnsi="Arial" w:cs="Arial"/>
        </w:rPr>
        <w:t xml:space="preserve"> </w:t>
      </w:r>
      <w:r w:rsidRPr="00510B63">
        <w:rPr>
          <w:rFonts w:ascii="Arial" w:hAnsi="Arial" w:cs="Arial"/>
        </w:rPr>
        <w:t>210.330,00 kn</w:t>
      </w:r>
      <w:r w:rsidR="000C1A8F">
        <w:rPr>
          <w:rFonts w:ascii="Arial" w:hAnsi="Arial" w:cs="Arial"/>
        </w:rPr>
        <w:t>.</w:t>
      </w:r>
    </w:p>
    <w:p w:rsidR="00ED7268" w:rsidP="00510B63" w:rsidRDefault="00ED7268">
      <w:pPr>
        <w:ind w:firstLine="705"/>
        <w:jc w:val="both"/>
        <w:rPr>
          <w:rFonts w:ascii="Arial" w:hAnsi="Arial" w:cs="Arial"/>
        </w:rPr>
      </w:pPr>
    </w:p>
    <w:p w:rsidRPr="00ED7268" w:rsidR="00ED7268" w:rsidP="00ED7268" w:rsidRDefault="00ED7268">
      <w:pPr>
        <w:ind w:firstLine="705"/>
        <w:jc w:val="both"/>
        <w:rPr>
          <w:rFonts w:ascii="Arial" w:hAnsi="Arial" w:cs="Arial"/>
        </w:rPr>
      </w:pPr>
      <w:r w:rsidRPr="00ED7268">
        <w:rPr>
          <w:rFonts w:ascii="Arial" w:hAnsi="Arial" w:cs="Arial"/>
        </w:rPr>
        <w:lastRenderedPageBreak/>
        <w:t>III OSTALI UVJETI</w:t>
      </w:r>
    </w:p>
    <w:p w:rsidR="00ED7268" w:rsidP="00ED7268" w:rsidRDefault="00ED7268">
      <w:pPr>
        <w:ind w:firstLine="705"/>
        <w:jc w:val="both"/>
        <w:rPr>
          <w:rFonts w:ascii="Arial" w:hAnsi="Arial" w:cs="Arial"/>
        </w:rPr>
      </w:pPr>
      <w:r w:rsidRPr="00ED7268">
        <w:rPr>
          <w:rFonts w:ascii="Arial" w:hAnsi="Arial" w:cs="Arial"/>
        </w:rPr>
        <w:t>Kao ponuditelji mogu sudjelovati pravne i</w:t>
      </w:r>
      <w:r w:rsidR="00F8658F">
        <w:rPr>
          <w:rFonts w:ascii="Arial" w:hAnsi="Arial" w:cs="Arial"/>
        </w:rPr>
        <w:t xml:space="preserve"> </w:t>
      </w:r>
      <w:r w:rsidRPr="00ED7268">
        <w:rPr>
          <w:rFonts w:ascii="Arial" w:hAnsi="Arial" w:cs="Arial"/>
        </w:rPr>
        <w:t>fizičke osobe koje su uplatile jamčevinu u iznosu</w:t>
      </w:r>
      <w:r w:rsidR="00F8658F">
        <w:rPr>
          <w:rFonts w:ascii="Arial" w:hAnsi="Arial" w:cs="Arial"/>
        </w:rPr>
        <w:t xml:space="preserve"> </w:t>
      </w:r>
      <w:r w:rsidRPr="00ED7268">
        <w:rPr>
          <w:rFonts w:ascii="Arial" w:hAnsi="Arial" w:cs="Arial"/>
        </w:rPr>
        <w:t>od 10% od početne cijene koja će se uplatiti na žiro račun za posebne namjene kod javnog</w:t>
      </w:r>
      <w:r w:rsidR="00F8658F">
        <w:rPr>
          <w:rFonts w:ascii="Arial" w:hAnsi="Arial" w:cs="Arial"/>
        </w:rPr>
        <w:t xml:space="preserve"> </w:t>
      </w:r>
      <w:r w:rsidRPr="00ED7268">
        <w:rPr>
          <w:rFonts w:ascii="Arial" w:hAnsi="Arial" w:cs="Arial"/>
        </w:rPr>
        <w:t>bilježnika, a koji će biti naveden u oglasu za prikupljanje ponuda.</w:t>
      </w:r>
    </w:p>
    <w:p w:rsidRPr="00ED7268" w:rsidR="00F8658F" w:rsidP="00ED7268" w:rsidRDefault="00F8658F">
      <w:pPr>
        <w:ind w:firstLine="705"/>
        <w:jc w:val="both"/>
        <w:rPr>
          <w:rFonts w:ascii="Arial" w:hAnsi="Arial" w:cs="Arial"/>
        </w:rPr>
      </w:pPr>
    </w:p>
    <w:p w:rsidR="00ED7268" w:rsidP="00ED7268" w:rsidRDefault="00ED7268">
      <w:pPr>
        <w:ind w:firstLine="705"/>
        <w:jc w:val="both"/>
        <w:rPr>
          <w:rFonts w:ascii="Arial" w:hAnsi="Arial" w:cs="Arial"/>
        </w:rPr>
      </w:pPr>
      <w:r w:rsidRPr="00ED7268">
        <w:rPr>
          <w:rFonts w:ascii="Arial" w:hAnsi="Arial" w:cs="Arial"/>
        </w:rPr>
        <w:t>Stečajni upravitelj je dužan o najpovoljnijem ponuditelju obavijestiti sud koji će ga ovlastiti</w:t>
      </w:r>
      <w:r w:rsidR="00F8658F">
        <w:rPr>
          <w:rFonts w:ascii="Arial" w:hAnsi="Arial" w:cs="Arial"/>
        </w:rPr>
        <w:t xml:space="preserve"> </w:t>
      </w:r>
      <w:r w:rsidRPr="00ED7268">
        <w:rPr>
          <w:rFonts w:ascii="Arial" w:hAnsi="Arial" w:cs="Arial"/>
        </w:rPr>
        <w:t>za sklapanje kupop</w:t>
      </w:r>
      <w:r w:rsidR="00F8658F">
        <w:rPr>
          <w:rFonts w:ascii="Arial" w:hAnsi="Arial" w:cs="Arial"/>
        </w:rPr>
        <w:t>ro</w:t>
      </w:r>
      <w:r w:rsidRPr="00ED7268">
        <w:rPr>
          <w:rFonts w:ascii="Arial" w:hAnsi="Arial" w:cs="Arial"/>
        </w:rPr>
        <w:t>dajnog ugovora i potpisi osoba koje sklapaju ugovor moraju biti</w:t>
      </w:r>
      <w:r w:rsidR="00F8658F">
        <w:rPr>
          <w:rFonts w:ascii="Arial" w:hAnsi="Arial" w:cs="Arial"/>
        </w:rPr>
        <w:t xml:space="preserve"> </w:t>
      </w:r>
      <w:r w:rsidRPr="00ED7268">
        <w:rPr>
          <w:rFonts w:ascii="Arial" w:hAnsi="Arial" w:cs="Arial"/>
        </w:rPr>
        <w:t>javnobilježnički ovjereni, a u skladu s odredbom čl. 97., st. 7. O vršnog zakona.</w:t>
      </w:r>
    </w:p>
    <w:p w:rsidRPr="00ED7268" w:rsidR="00F8658F" w:rsidP="00ED7268" w:rsidRDefault="00F8658F">
      <w:pPr>
        <w:ind w:firstLine="705"/>
        <w:jc w:val="both"/>
        <w:rPr>
          <w:rFonts w:ascii="Arial" w:hAnsi="Arial" w:cs="Arial"/>
        </w:rPr>
      </w:pPr>
    </w:p>
    <w:p w:rsidR="00ED7268" w:rsidP="00ED7268" w:rsidRDefault="00ED7268">
      <w:pPr>
        <w:ind w:firstLine="705"/>
        <w:jc w:val="both"/>
        <w:rPr>
          <w:rFonts w:ascii="Arial" w:hAnsi="Arial" w:cs="Arial"/>
        </w:rPr>
      </w:pPr>
      <w:r w:rsidRPr="00ED7268">
        <w:rPr>
          <w:rFonts w:ascii="Arial" w:hAnsi="Arial" w:cs="Arial"/>
        </w:rPr>
        <w:t>Sklopljeni ugovor o kupop</w:t>
      </w:r>
      <w:r w:rsidR="00F8658F">
        <w:rPr>
          <w:rFonts w:ascii="Arial" w:hAnsi="Arial" w:cs="Arial"/>
        </w:rPr>
        <w:t>ro</w:t>
      </w:r>
      <w:r w:rsidRPr="00ED7268">
        <w:rPr>
          <w:rFonts w:ascii="Arial" w:hAnsi="Arial" w:cs="Arial"/>
        </w:rPr>
        <w:t>daji ima učinak od dana pravomoćnosti rješenja o dosudi.</w:t>
      </w:r>
    </w:p>
    <w:p w:rsidRPr="00ED7268" w:rsidR="00F8658F" w:rsidP="00ED7268" w:rsidRDefault="00F8658F">
      <w:pPr>
        <w:ind w:firstLine="705"/>
        <w:jc w:val="both"/>
        <w:rPr>
          <w:rFonts w:ascii="Arial" w:hAnsi="Arial" w:cs="Arial"/>
        </w:rPr>
      </w:pPr>
    </w:p>
    <w:p w:rsidRPr="00ED7268" w:rsidR="00ED7268" w:rsidP="00ED7268" w:rsidRDefault="00ED7268">
      <w:pPr>
        <w:ind w:firstLine="705"/>
        <w:jc w:val="both"/>
        <w:rPr>
          <w:rFonts w:ascii="Arial" w:hAnsi="Arial" w:cs="Arial"/>
        </w:rPr>
      </w:pPr>
      <w:r w:rsidRPr="00ED7268">
        <w:rPr>
          <w:rFonts w:ascii="Arial" w:hAnsi="Arial" w:cs="Arial"/>
        </w:rPr>
        <w:t>U ugovoru mora biti naznačeno da je ponuditelj dužan u roku od 30 dana up</w:t>
      </w:r>
      <w:r w:rsidR="00F8658F">
        <w:rPr>
          <w:rFonts w:ascii="Arial" w:hAnsi="Arial" w:cs="Arial"/>
        </w:rPr>
        <w:t>l</w:t>
      </w:r>
      <w:r w:rsidRPr="00ED7268">
        <w:rPr>
          <w:rFonts w:ascii="Arial" w:hAnsi="Arial" w:cs="Arial"/>
        </w:rPr>
        <w:t>atiti kupovninu</w:t>
      </w:r>
      <w:r w:rsidR="00F8658F">
        <w:rPr>
          <w:rFonts w:ascii="Arial" w:hAnsi="Arial" w:cs="Arial"/>
        </w:rPr>
        <w:t xml:space="preserve"> </w:t>
      </w:r>
      <w:r w:rsidRPr="00ED7268">
        <w:rPr>
          <w:rFonts w:ascii="Arial" w:hAnsi="Arial" w:cs="Arial"/>
        </w:rPr>
        <w:t>umanjenu za uplaćenu jamčevinu na ž</w:t>
      </w:r>
      <w:r w:rsidR="008E535D">
        <w:rPr>
          <w:rFonts w:ascii="Arial" w:hAnsi="Arial" w:cs="Arial"/>
        </w:rPr>
        <w:t>ir</w:t>
      </w:r>
      <w:r w:rsidRPr="00ED7268">
        <w:rPr>
          <w:rFonts w:ascii="Arial" w:hAnsi="Arial" w:cs="Arial"/>
        </w:rPr>
        <w:t>o račun za posebne namjene kod javnog bilježnika.</w:t>
      </w:r>
    </w:p>
    <w:p w:rsidR="00F8658F" w:rsidP="00ED7268" w:rsidRDefault="00F8658F">
      <w:pPr>
        <w:ind w:firstLine="705"/>
        <w:jc w:val="both"/>
        <w:rPr>
          <w:rFonts w:ascii="Arial" w:hAnsi="Arial" w:cs="Arial"/>
        </w:rPr>
      </w:pPr>
    </w:p>
    <w:p w:rsidRPr="00ED7268" w:rsidR="00ED7268" w:rsidP="00ED7268" w:rsidRDefault="00ED7268">
      <w:pPr>
        <w:ind w:firstLine="705"/>
        <w:jc w:val="both"/>
        <w:rPr>
          <w:rFonts w:ascii="Arial" w:hAnsi="Arial" w:cs="Arial"/>
        </w:rPr>
      </w:pPr>
      <w:r w:rsidRPr="00ED7268">
        <w:rPr>
          <w:rFonts w:ascii="Arial" w:hAnsi="Arial" w:cs="Arial"/>
        </w:rPr>
        <w:t>Nakon uplate kupoprodajne cijene javni bilježnik je dužan novčana sredstva doznačiti na</w:t>
      </w:r>
      <w:r w:rsidR="00F8658F">
        <w:rPr>
          <w:rFonts w:ascii="Arial" w:hAnsi="Arial" w:cs="Arial"/>
        </w:rPr>
        <w:t xml:space="preserve"> </w:t>
      </w:r>
      <w:r w:rsidRPr="00ED7268">
        <w:rPr>
          <w:rFonts w:ascii="Arial" w:hAnsi="Arial" w:cs="Arial"/>
        </w:rPr>
        <w:t>depozitni račun Trgovačkog suda u Osijeku. Ukoliko kupac u ostavljenom roku ne uplati</w:t>
      </w:r>
      <w:r w:rsidR="00F8658F">
        <w:rPr>
          <w:rFonts w:ascii="Arial" w:hAnsi="Arial" w:cs="Arial"/>
        </w:rPr>
        <w:t xml:space="preserve"> </w:t>
      </w:r>
      <w:r w:rsidRPr="00ED7268">
        <w:rPr>
          <w:rFonts w:ascii="Arial" w:hAnsi="Arial" w:cs="Arial"/>
        </w:rPr>
        <w:t>kupovninu, nema pravo na povrat jamčevine.</w:t>
      </w:r>
    </w:p>
    <w:p w:rsidR="00416CBD" w:rsidP="00ED7268" w:rsidRDefault="00416CBD">
      <w:pPr>
        <w:ind w:firstLine="705"/>
        <w:jc w:val="both"/>
        <w:rPr>
          <w:rFonts w:ascii="Arial" w:hAnsi="Arial" w:cs="Arial"/>
        </w:rPr>
      </w:pPr>
    </w:p>
    <w:p w:rsidRPr="00ED7268" w:rsidR="00ED7268" w:rsidP="00ED7268" w:rsidRDefault="00ED7268">
      <w:pPr>
        <w:ind w:firstLine="705"/>
        <w:jc w:val="both"/>
        <w:rPr>
          <w:rFonts w:ascii="Arial" w:hAnsi="Arial" w:cs="Arial"/>
        </w:rPr>
      </w:pPr>
      <w:r w:rsidRPr="00ED7268">
        <w:rPr>
          <w:rFonts w:ascii="Arial" w:hAnsi="Arial" w:cs="Arial"/>
        </w:rPr>
        <w:t>Stečajni upravitelj je u obvezi oglas o prodaji objaviti na sudačkoj mreži, dostaviti podatke u</w:t>
      </w:r>
      <w:r w:rsidR="00416CBD">
        <w:rPr>
          <w:rFonts w:ascii="Arial" w:hAnsi="Arial" w:cs="Arial"/>
        </w:rPr>
        <w:t xml:space="preserve"> </w:t>
      </w:r>
      <w:r w:rsidRPr="00ED7268">
        <w:rPr>
          <w:rFonts w:ascii="Arial" w:hAnsi="Arial" w:cs="Arial"/>
        </w:rPr>
        <w:t>očevidnik fine i objaviti oglas u oglasniku.hr.</w:t>
      </w:r>
    </w:p>
    <w:p w:rsidR="00416CBD" w:rsidP="00ED7268" w:rsidRDefault="00416CBD">
      <w:pPr>
        <w:ind w:firstLine="705"/>
        <w:jc w:val="both"/>
        <w:rPr>
          <w:rFonts w:ascii="Arial" w:hAnsi="Arial" w:cs="Arial"/>
        </w:rPr>
      </w:pPr>
    </w:p>
    <w:p w:rsidR="00ED7268" w:rsidP="00ED7268" w:rsidRDefault="00ED7268">
      <w:pPr>
        <w:ind w:firstLine="705"/>
        <w:jc w:val="both"/>
        <w:rPr>
          <w:rFonts w:ascii="Arial" w:hAnsi="Arial" w:cs="Arial"/>
        </w:rPr>
      </w:pPr>
      <w:r w:rsidRPr="00ED7268">
        <w:rPr>
          <w:rFonts w:ascii="Arial" w:hAnsi="Arial" w:cs="Arial"/>
        </w:rPr>
        <w:t>Stečajni upravitelj je obvezan u oglasu o prodaji objasniti porezni status nekretnina.</w:t>
      </w:r>
    </w:p>
    <w:p w:rsidR="00001866" w:rsidP="00ED7268" w:rsidRDefault="00001866">
      <w:pPr>
        <w:ind w:firstLine="705"/>
        <w:jc w:val="both"/>
        <w:rPr>
          <w:rFonts w:ascii="Arial" w:hAnsi="Arial" w:cs="Arial"/>
        </w:rPr>
      </w:pPr>
    </w:p>
    <w:p w:rsidR="00416CBD" w:rsidP="00ED7268" w:rsidRDefault="00001866">
      <w:pPr>
        <w:ind w:firstLine="705"/>
        <w:jc w:val="both"/>
        <w:rPr>
          <w:rFonts w:ascii="Arial" w:hAnsi="Arial" w:cs="Arial"/>
        </w:rPr>
      </w:pPr>
      <w:r w:rsidRPr="00001866">
        <w:rPr>
          <w:rFonts w:ascii="Arial" w:hAnsi="Arial" w:cs="Arial"/>
        </w:rPr>
        <w:t>Zapisnik sa skupštine vjerovnika mora biti objavljen na e-oglasnoj ploči suda.</w:t>
      </w:r>
    </w:p>
    <w:p w:rsidR="00001866" w:rsidP="00ED7268" w:rsidRDefault="00001866">
      <w:pPr>
        <w:ind w:firstLine="705"/>
        <w:jc w:val="both"/>
        <w:rPr>
          <w:rFonts w:ascii="Arial" w:hAnsi="Arial" w:cs="Arial"/>
        </w:rPr>
      </w:pPr>
    </w:p>
    <w:p w:rsidR="00416CBD" w:rsidP="00416CBD" w:rsidRDefault="00416CBD">
      <w:pPr>
        <w:ind w:firstLine="705"/>
        <w:jc w:val="both"/>
        <w:rPr>
          <w:rFonts w:ascii="Arial" w:hAnsi="Arial" w:cs="Arial"/>
        </w:rPr>
      </w:pPr>
      <w:r>
        <w:rPr>
          <w:rFonts w:ascii="Arial" w:hAnsi="Arial" w:cs="Arial"/>
        </w:rPr>
        <w:t>Obrazloženje prijedloga odluk</w:t>
      </w:r>
      <w:r w:rsidR="008E535D">
        <w:rPr>
          <w:rFonts w:ascii="Arial" w:hAnsi="Arial" w:cs="Arial"/>
        </w:rPr>
        <w:t>a</w:t>
      </w:r>
      <w:r>
        <w:rPr>
          <w:rFonts w:ascii="Arial" w:hAnsi="Arial" w:cs="Arial"/>
        </w:rPr>
        <w:t>:</w:t>
      </w:r>
    </w:p>
    <w:p w:rsidRPr="00416CBD" w:rsidR="00416CBD" w:rsidP="00416CBD" w:rsidRDefault="00416CBD">
      <w:pPr>
        <w:ind w:firstLine="705"/>
        <w:jc w:val="both"/>
        <w:rPr>
          <w:rFonts w:ascii="Arial" w:hAnsi="Arial" w:cs="Arial"/>
        </w:rPr>
      </w:pPr>
      <w:r w:rsidRPr="00416CBD">
        <w:rPr>
          <w:rFonts w:ascii="Arial" w:hAnsi="Arial" w:cs="Arial"/>
        </w:rPr>
        <w:t>- Predloženi način i uvjeti prodaje idu u prilog većoj operativnosti i skraćenju pojedinih</w:t>
      </w:r>
      <w:r w:rsidR="0026559A">
        <w:rPr>
          <w:rFonts w:ascii="Arial" w:hAnsi="Arial" w:cs="Arial"/>
        </w:rPr>
        <w:t xml:space="preserve"> </w:t>
      </w:r>
      <w:r w:rsidRPr="00416CBD">
        <w:rPr>
          <w:rFonts w:ascii="Arial" w:hAnsi="Arial" w:cs="Arial"/>
        </w:rPr>
        <w:t>radnji u postupku, a polazište za zakonsku prihvatljivost predložene odluke je odluka</w:t>
      </w:r>
      <w:r w:rsidR="0026559A">
        <w:rPr>
          <w:rFonts w:ascii="Arial" w:hAnsi="Arial" w:cs="Arial"/>
        </w:rPr>
        <w:t xml:space="preserve"> </w:t>
      </w:r>
      <w:r w:rsidRPr="00416CBD">
        <w:rPr>
          <w:rFonts w:ascii="Arial" w:hAnsi="Arial" w:cs="Arial"/>
        </w:rPr>
        <w:t>Ustavnog suda broj U-I-3465/2017,U-I-3912/2017 i U-3498/2018 od 18. Prosinca</w:t>
      </w:r>
      <w:r w:rsidR="0026559A">
        <w:rPr>
          <w:rFonts w:ascii="Arial" w:hAnsi="Arial" w:cs="Arial"/>
        </w:rPr>
        <w:t xml:space="preserve"> </w:t>
      </w:r>
      <w:r w:rsidRPr="00416CBD">
        <w:rPr>
          <w:rFonts w:ascii="Arial" w:hAnsi="Arial" w:cs="Arial"/>
        </w:rPr>
        <w:t>2018. god</w:t>
      </w:r>
      <w:r w:rsidR="00001866">
        <w:rPr>
          <w:rFonts w:ascii="Arial" w:hAnsi="Arial" w:cs="Arial"/>
        </w:rPr>
        <w:t>ine, u kojoj se izričito navodi, cit.. „</w:t>
      </w:r>
      <w:r w:rsidRPr="00416CBD">
        <w:rPr>
          <w:rFonts w:ascii="Arial" w:hAnsi="Arial" w:cs="Arial"/>
        </w:rPr>
        <w:t>da se imovina stečajnog dužnika</w:t>
      </w:r>
      <w:r w:rsidR="0026559A">
        <w:rPr>
          <w:rFonts w:ascii="Arial" w:hAnsi="Arial" w:cs="Arial"/>
        </w:rPr>
        <w:t xml:space="preserve"> </w:t>
      </w:r>
      <w:r w:rsidRPr="00416CBD">
        <w:rPr>
          <w:rFonts w:ascii="Arial" w:hAnsi="Arial" w:cs="Arial"/>
        </w:rPr>
        <w:t>prodaje odgovarajućom primjenom čl. 247. Stečajnog zakona samo onda ako stečajni</w:t>
      </w:r>
      <w:r w:rsidR="0026559A">
        <w:rPr>
          <w:rFonts w:ascii="Arial" w:hAnsi="Arial" w:cs="Arial"/>
        </w:rPr>
        <w:t xml:space="preserve"> </w:t>
      </w:r>
      <w:r w:rsidRPr="00416CBD">
        <w:rPr>
          <w:rFonts w:ascii="Arial" w:hAnsi="Arial" w:cs="Arial"/>
        </w:rPr>
        <w:t>vjerovnici nisu na izvještajnom ročištu drugačije odredili način i uvjete prodaje po čl.</w:t>
      </w:r>
      <w:r w:rsidR="0026559A">
        <w:rPr>
          <w:rFonts w:ascii="Arial" w:hAnsi="Arial" w:cs="Arial"/>
        </w:rPr>
        <w:t xml:space="preserve"> </w:t>
      </w:r>
      <w:r w:rsidRPr="00416CBD">
        <w:rPr>
          <w:rFonts w:ascii="Arial" w:hAnsi="Arial" w:cs="Arial"/>
        </w:rPr>
        <w:t xml:space="preserve">229. </w:t>
      </w:r>
      <w:r w:rsidR="00001866">
        <w:rPr>
          <w:rFonts w:ascii="Arial" w:hAnsi="Arial" w:cs="Arial"/>
        </w:rPr>
        <w:t>s</w:t>
      </w:r>
      <w:r w:rsidRPr="00416CBD">
        <w:rPr>
          <w:rFonts w:ascii="Arial" w:hAnsi="Arial" w:cs="Arial"/>
        </w:rPr>
        <w:t>t. 4. Stečajnog zakona“, te „da prodaja elektronikom javnom dražbom nije</w:t>
      </w:r>
      <w:r w:rsidR="0026559A">
        <w:rPr>
          <w:rFonts w:ascii="Arial" w:hAnsi="Arial" w:cs="Arial"/>
        </w:rPr>
        <w:t xml:space="preserve"> </w:t>
      </w:r>
      <w:r w:rsidRPr="00416CBD">
        <w:rPr>
          <w:rFonts w:ascii="Arial" w:hAnsi="Arial" w:cs="Arial"/>
        </w:rPr>
        <w:t>jedini način prodaje“.</w:t>
      </w:r>
    </w:p>
    <w:p w:rsidRPr="00416CBD" w:rsidR="00416CBD" w:rsidP="00416CBD" w:rsidRDefault="00416CBD">
      <w:pPr>
        <w:ind w:firstLine="705"/>
        <w:jc w:val="both"/>
        <w:rPr>
          <w:rFonts w:ascii="Arial" w:hAnsi="Arial" w:cs="Arial"/>
        </w:rPr>
      </w:pPr>
      <w:r w:rsidRPr="00416CBD">
        <w:rPr>
          <w:rFonts w:ascii="Arial" w:hAnsi="Arial" w:cs="Arial"/>
        </w:rPr>
        <w:t>- Predloženi način prodaje prihvatljiviji je i glede operativnos</w:t>
      </w:r>
      <w:r w:rsidR="0026559A">
        <w:rPr>
          <w:rFonts w:ascii="Arial" w:hAnsi="Arial" w:cs="Arial"/>
        </w:rPr>
        <w:t>t</w:t>
      </w:r>
      <w:r w:rsidRPr="00416CBD">
        <w:rPr>
          <w:rFonts w:ascii="Arial" w:hAnsi="Arial" w:cs="Arial"/>
        </w:rPr>
        <w:t>i postupka zbog</w:t>
      </w:r>
      <w:r w:rsidR="0026559A">
        <w:rPr>
          <w:rFonts w:ascii="Arial" w:hAnsi="Arial" w:cs="Arial"/>
        </w:rPr>
        <w:t xml:space="preserve"> </w:t>
      </w:r>
      <w:r w:rsidRPr="00416CBD">
        <w:rPr>
          <w:rFonts w:ascii="Arial" w:hAnsi="Arial" w:cs="Arial"/>
        </w:rPr>
        <w:t>mogućnosti i do dva prikupljanja ponuda tijekom jednog mjeseca, dok je putem e</w:t>
      </w:r>
      <w:r w:rsidR="0026559A">
        <w:rPr>
          <w:rFonts w:ascii="Arial" w:hAnsi="Arial" w:cs="Arial"/>
        </w:rPr>
        <w:t>-</w:t>
      </w:r>
      <w:r w:rsidRPr="00416CBD">
        <w:rPr>
          <w:rFonts w:ascii="Arial" w:hAnsi="Arial" w:cs="Arial"/>
        </w:rPr>
        <w:t>prodaje</w:t>
      </w:r>
      <w:r w:rsidR="0026559A">
        <w:rPr>
          <w:rFonts w:ascii="Arial" w:hAnsi="Arial" w:cs="Arial"/>
        </w:rPr>
        <w:t xml:space="preserve"> </w:t>
      </w:r>
      <w:r w:rsidRPr="00416CBD">
        <w:rPr>
          <w:rFonts w:ascii="Arial" w:hAnsi="Arial" w:cs="Arial"/>
        </w:rPr>
        <w:t>potrebno 60 dana samo za uplatu jamčevina, te potencijalno postizanja bolje</w:t>
      </w:r>
      <w:r w:rsidR="0026559A">
        <w:rPr>
          <w:rFonts w:ascii="Arial" w:hAnsi="Arial" w:cs="Arial"/>
        </w:rPr>
        <w:t xml:space="preserve"> </w:t>
      </w:r>
      <w:r w:rsidRPr="00416CBD">
        <w:rPr>
          <w:rFonts w:ascii="Arial" w:hAnsi="Arial" w:cs="Arial"/>
        </w:rPr>
        <w:t>prodajne cijene jer se početna cijena postupno smanjuje za od</w:t>
      </w:r>
      <w:r w:rsidR="0026559A">
        <w:rPr>
          <w:rFonts w:ascii="Arial" w:hAnsi="Arial" w:cs="Arial"/>
        </w:rPr>
        <w:t>r</w:t>
      </w:r>
      <w:r w:rsidRPr="00416CBD">
        <w:rPr>
          <w:rFonts w:ascii="Arial" w:hAnsi="Arial" w:cs="Arial"/>
        </w:rPr>
        <w:t>eđeni postotak.</w:t>
      </w:r>
    </w:p>
    <w:p w:rsidR="00416CBD" w:rsidP="00416CBD" w:rsidRDefault="00416CBD">
      <w:pPr>
        <w:ind w:firstLine="705"/>
        <w:jc w:val="both"/>
        <w:rPr>
          <w:rFonts w:ascii="Arial" w:hAnsi="Arial" w:cs="Arial"/>
        </w:rPr>
      </w:pPr>
      <w:r w:rsidRPr="00416CBD">
        <w:rPr>
          <w:rFonts w:ascii="Arial" w:hAnsi="Arial" w:cs="Arial"/>
        </w:rPr>
        <w:t>- Predloženi način prodaje prikladniji je u konkretnom slučaju i zbog činjenice da se</w:t>
      </w:r>
      <w:r w:rsidR="0026559A">
        <w:rPr>
          <w:rFonts w:ascii="Arial" w:hAnsi="Arial" w:cs="Arial"/>
        </w:rPr>
        <w:t xml:space="preserve"> </w:t>
      </w:r>
      <w:r w:rsidRPr="00416CBD">
        <w:rPr>
          <w:rFonts w:ascii="Arial" w:hAnsi="Arial" w:cs="Arial"/>
        </w:rPr>
        <w:t>prodaju suvlasnički dijelovi u stambenoj zgradi gdje nije moguće izvesti dva posebna</w:t>
      </w:r>
      <w:r w:rsidR="0026559A">
        <w:rPr>
          <w:rFonts w:ascii="Arial" w:hAnsi="Arial" w:cs="Arial"/>
        </w:rPr>
        <w:t xml:space="preserve"> </w:t>
      </w:r>
      <w:r w:rsidRPr="00416CBD">
        <w:rPr>
          <w:rFonts w:ascii="Arial" w:hAnsi="Arial" w:cs="Arial"/>
        </w:rPr>
        <w:t>ulaza, te je za očekivati ponajprije interes već postojećih suvlasnika.</w:t>
      </w:r>
    </w:p>
    <w:p w:rsidR="00E81025" w:rsidP="00416CBD" w:rsidRDefault="00E81025">
      <w:pPr>
        <w:ind w:firstLine="705"/>
        <w:jc w:val="both"/>
        <w:rPr>
          <w:rFonts w:ascii="Arial" w:hAnsi="Arial" w:cs="Arial"/>
        </w:rPr>
      </w:pPr>
    </w:p>
    <w:p w:rsidR="00E81025" w:rsidP="00416CBD" w:rsidRDefault="00E81025">
      <w:pPr>
        <w:ind w:firstLine="705"/>
        <w:jc w:val="both"/>
        <w:rPr>
          <w:rFonts w:ascii="Arial" w:hAnsi="Arial" w:cs="Arial"/>
        </w:rPr>
      </w:pPr>
      <w:r>
        <w:rPr>
          <w:rFonts w:ascii="Arial" w:hAnsi="Arial" w:cs="Arial"/>
        </w:rPr>
        <w:t>Skupština donosi slijedeće</w:t>
      </w:r>
    </w:p>
    <w:p w:rsidR="00E81025" w:rsidP="00416CBD" w:rsidRDefault="00E81025">
      <w:pPr>
        <w:ind w:firstLine="705"/>
        <w:jc w:val="both"/>
        <w:rPr>
          <w:rFonts w:ascii="Arial" w:hAnsi="Arial" w:cs="Arial"/>
        </w:rPr>
      </w:pPr>
    </w:p>
    <w:p w:rsidR="00E81025" w:rsidP="00416CBD" w:rsidRDefault="00E81025">
      <w:pPr>
        <w:ind w:firstLine="705"/>
        <w:jc w:val="both"/>
        <w:rPr>
          <w:rFonts w:ascii="Arial" w:hAnsi="Arial" w:cs="Arial"/>
        </w:rPr>
      </w:pPr>
    </w:p>
    <w:p w:rsidR="00E81025" w:rsidP="00416CBD" w:rsidRDefault="00E81025">
      <w:pPr>
        <w:ind w:firstLine="705"/>
        <w:jc w:val="both"/>
        <w:rPr>
          <w:rFonts w:ascii="Arial" w:hAnsi="Arial" w:cs="Arial"/>
        </w:rPr>
      </w:pPr>
    </w:p>
    <w:p w:rsidRPr="00802600" w:rsidR="00E81025" w:rsidP="00802600" w:rsidRDefault="00E81025">
      <w:pPr>
        <w:pStyle w:val="Odlomakpopisa"/>
        <w:numPr>
          <w:ilvl w:val="0"/>
          <w:numId w:val="27"/>
        </w:numPr>
        <w:jc w:val="center"/>
        <w:rPr>
          <w:rFonts w:ascii="Arial" w:hAnsi="Arial" w:cs="Arial"/>
        </w:rPr>
      </w:pPr>
      <w:r w:rsidRPr="00802600">
        <w:rPr>
          <w:rFonts w:ascii="Arial" w:hAnsi="Arial" w:cs="Arial"/>
        </w:rPr>
        <w:t xml:space="preserve">o d l u </w:t>
      </w:r>
      <w:r w:rsidR="00802600">
        <w:rPr>
          <w:rFonts w:ascii="Arial" w:hAnsi="Arial" w:cs="Arial"/>
        </w:rPr>
        <w:t>k u</w:t>
      </w:r>
      <w:r w:rsidRPr="00802600">
        <w:rPr>
          <w:rFonts w:ascii="Arial" w:hAnsi="Arial" w:cs="Arial"/>
        </w:rPr>
        <w:t xml:space="preserve"> </w:t>
      </w:r>
    </w:p>
    <w:p w:rsidR="00E81025" w:rsidP="00E81025" w:rsidRDefault="00E81025">
      <w:pPr>
        <w:ind w:firstLine="705"/>
        <w:jc w:val="center"/>
        <w:rPr>
          <w:rFonts w:ascii="Arial" w:hAnsi="Arial" w:cs="Arial"/>
        </w:rPr>
      </w:pPr>
    </w:p>
    <w:p w:rsidRPr="00891689" w:rsidR="00802600" w:rsidP="004468E4" w:rsidRDefault="004468E4">
      <w:pPr>
        <w:pStyle w:val="Odlomakpopisa"/>
        <w:autoSpaceDE w:val="false"/>
        <w:autoSpaceDN w:val="false"/>
        <w:adjustRightInd w:val="false"/>
        <w:ind w:left="141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o </w:t>
      </w:r>
      <w:r w:rsidRPr="00891689" w:rsidR="00802600">
        <w:rPr>
          <w:rFonts w:ascii="Arial" w:hAnsi="Arial" w:cs="Arial"/>
        </w:rPr>
        <w:t>utvrđivanju vrijednosti nekretnina stečajnog dužnika</w:t>
      </w:r>
    </w:p>
    <w:p w:rsidR="00802600" w:rsidP="00802600" w:rsidRDefault="00802600">
      <w:pPr>
        <w:pStyle w:val="Odlomakpopisa"/>
        <w:autoSpaceDE w:val="false"/>
        <w:autoSpaceDN w:val="false"/>
        <w:adjustRightInd w:val="false"/>
        <w:ind w:left="1425"/>
        <w:jc w:val="both"/>
        <w:rPr>
          <w:rFonts w:ascii="Arial" w:hAnsi="Arial" w:cs="Arial"/>
        </w:rPr>
      </w:pPr>
    </w:p>
    <w:p w:rsidRPr="00891689" w:rsidR="00802600" w:rsidP="00802600" w:rsidRDefault="00802600">
      <w:pPr>
        <w:pStyle w:val="Odlomakpopisa"/>
        <w:autoSpaceDE w:val="false"/>
        <w:autoSpaceDN w:val="false"/>
        <w:adjustRightInd w:val="false"/>
        <w:ind w:left="1425"/>
        <w:jc w:val="both"/>
        <w:rPr>
          <w:rFonts w:ascii="Arial" w:hAnsi="Arial" w:cs="Arial"/>
        </w:rPr>
      </w:pPr>
      <w:r w:rsidRPr="00891689">
        <w:rPr>
          <w:rFonts w:ascii="Arial" w:hAnsi="Arial" w:cs="Arial"/>
        </w:rPr>
        <w:t>Za nekretninu upisanu u Zemljišnoknjižnom odjelu Crikevenica, k.o. Selce, zk.ul. 2882, na</w:t>
      </w:r>
      <w:r>
        <w:rPr>
          <w:rFonts w:ascii="Arial" w:hAnsi="Arial" w:cs="Arial"/>
        </w:rPr>
        <w:t xml:space="preserve"> </w:t>
      </w:r>
      <w:r w:rsidRPr="00891689">
        <w:rPr>
          <w:rFonts w:ascii="Arial" w:hAnsi="Arial" w:cs="Arial"/>
        </w:rPr>
        <w:t>kč.br. 4733/2, u naravi kuća površine 22 čhv na adresi Andrije Antića 25, Selce,</w:t>
      </w:r>
      <w:r>
        <w:rPr>
          <w:rFonts w:ascii="Arial" w:hAnsi="Arial" w:cs="Arial"/>
        </w:rPr>
        <w:t xml:space="preserve"> </w:t>
      </w:r>
      <w:r w:rsidRPr="00891689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891689">
        <w:rPr>
          <w:rFonts w:ascii="Arial" w:hAnsi="Arial" w:cs="Arial"/>
        </w:rPr>
        <w:t>suvlasnički</w:t>
      </w:r>
      <w:r w:rsidR="004468E4">
        <w:rPr>
          <w:rFonts w:ascii="Arial" w:hAnsi="Arial" w:cs="Arial"/>
        </w:rPr>
        <w:t xml:space="preserve"> </w:t>
      </w:r>
      <w:r w:rsidRPr="00891689">
        <w:rPr>
          <w:rFonts w:ascii="Arial" w:hAnsi="Arial" w:cs="Arial"/>
        </w:rPr>
        <w:t>dio 31/100 LEVAKOVIĆ JOSIPA, OIB: 48168027799, Tenja,</w:t>
      </w:r>
      <w:r>
        <w:rPr>
          <w:rFonts w:ascii="Arial" w:hAnsi="Arial" w:cs="Arial"/>
        </w:rPr>
        <w:t xml:space="preserve"> </w:t>
      </w:r>
      <w:r w:rsidRPr="00891689">
        <w:rPr>
          <w:rFonts w:ascii="Arial" w:hAnsi="Arial" w:cs="Arial"/>
        </w:rPr>
        <w:t>Jana Panoniusa 73 po procijenjen</w:t>
      </w:r>
      <w:r w:rsidR="004468E4">
        <w:rPr>
          <w:rFonts w:ascii="Arial" w:hAnsi="Arial" w:cs="Arial"/>
        </w:rPr>
        <w:t>o</w:t>
      </w:r>
      <w:r w:rsidRPr="00891689">
        <w:rPr>
          <w:rFonts w:ascii="Arial" w:hAnsi="Arial" w:cs="Arial"/>
        </w:rPr>
        <w:t>j tržišnoj vrijednosti od 241.490,00 kn</w:t>
      </w:r>
    </w:p>
    <w:p w:rsidRPr="00891689" w:rsidR="00802600" w:rsidP="00802600" w:rsidRDefault="00802600">
      <w:pPr>
        <w:pStyle w:val="Odlomakpopisa"/>
        <w:autoSpaceDE w:val="false"/>
        <w:autoSpaceDN w:val="false"/>
        <w:adjustRightInd w:val="false"/>
        <w:ind w:left="1425"/>
        <w:jc w:val="both"/>
        <w:rPr>
          <w:rFonts w:ascii="Arial" w:hAnsi="Arial" w:cs="Arial"/>
        </w:rPr>
      </w:pPr>
      <w:r w:rsidRPr="00891689">
        <w:rPr>
          <w:rFonts w:ascii="Arial" w:hAnsi="Arial" w:cs="Arial"/>
        </w:rPr>
        <w:t>i</w:t>
      </w:r>
    </w:p>
    <w:p w:rsidRPr="00891689" w:rsidR="00802600" w:rsidP="00802600" w:rsidRDefault="00802600">
      <w:pPr>
        <w:pStyle w:val="Odlomakpopisa"/>
        <w:autoSpaceDE w:val="false"/>
        <w:autoSpaceDN w:val="false"/>
        <w:adjustRightInd w:val="false"/>
        <w:ind w:left="1425"/>
        <w:jc w:val="both"/>
        <w:rPr>
          <w:rFonts w:ascii="Arial" w:hAnsi="Arial" w:cs="Arial"/>
        </w:rPr>
      </w:pPr>
      <w:r w:rsidRPr="00891689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Pr="00891689">
        <w:rPr>
          <w:rFonts w:ascii="Arial" w:hAnsi="Arial" w:cs="Arial"/>
        </w:rPr>
        <w:t>suvlasnički dio 23/100 LUSCH NATAŠA OSIJEK, SJENJAK 137</w:t>
      </w:r>
      <w:r>
        <w:rPr>
          <w:rFonts w:ascii="Arial" w:hAnsi="Arial" w:cs="Arial"/>
        </w:rPr>
        <w:t xml:space="preserve"> </w:t>
      </w:r>
      <w:r w:rsidRPr="00891689">
        <w:rPr>
          <w:rFonts w:ascii="Arial" w:hAnsi="Arial" w:cs="Arial"/>
        </w:rPr>
        <w:t>po procijenjenoj tržišnoj vrijednosti od 179.170,00 kn</w:t>
      </w:r>
    </w:p>
    <w:p w:rsidR="00802600" w:rsidP="00802600" w:rsidRDefault="00802600">
      <w:pPr>
        <w:pStyle w:val="Odlomakpopisa"/>
        <w:autoSpaceDE w:val="false"/>
        <w:autoSpaceDN w:val="false"/>
        <w:adjustRightInd w:val="false"/>
        <w:ind w:left="1425"/>
        <w:jc w:val="both"/>
        <w:rPr>
          <w:rFonts w:ascii="Arial" w:hAnsi="Arial" w:cs="Arial"/>
        </w:rPr>
      </w:pPr>
    </w:p>
    <w:p w:rsidRPr="00891689" w:rsidR="00802600" w:rsidP="00802600" w:rsidRDefault="00802600">
      <w:pPr>
        <w:pStyle w:val="Odlomakpopisa"/>
        <w:autoSpaceDE w:val="false"/>
        <w:autoSpaceDN w:val="false"/>
        <w:adjustRightInd w:val="false"/>
        <w:ind w:left="1425"/>
        <w:jc w:val="both"/>
        <w:rPr>
          <w:rFonts w:ascii="Arial" w:hAnsi="Arial" w:cs="Arial"/>
        </w:rPr>
      </w:pPr>
      <w:r w:rsidRPr="00891689">
        <w:rPr>
          <w:rFonts w:ascii="Arial" w:hAnsi="Arial" w:cs="Arial"/>
        </w:rPr>
        <w:t>odnosno ukupno procijenjene vrijednosti suvlasničkih dijelova 2. i 4. kao cjeline od</w:t>
      </w:r>
      <w:r>
        <w:rPr>
          <w:rFonts w:ascii="Arial" w:hAnsi="Arial" w:cs="Arial"/>
        </w:rPr>
        <w:t xml:space="preserve"> </w:t>
      </w:r>
      <w:r w:rsidRPr="00891689">
        <w:rPr>
          <w:rFonts w:ascii="Arial" w:hAnsi="Arial" w:cs="Arial"/>
        </w:rPr>
        <w:t>420.660,00 kn,</w:t>
      </w:r>
    </w:p>
    <w:p w:rsidR="00802600" w:rsidP="00802600" w:rsidRDefault="00802600">
      <w:pPr>
        <w:pStyle w:val="Odlomakpopisa"/>
        <w:autoSpaceDE w:val="false"/>
        <w:autoSpaceDN w:val="false"/>
        <w:adjustRightInd w:val="false"/>
        <w:ind w:left="1425"/>
        <w:jc w:val="both"/>
        <w:rPr>
          <w:rFonts w:ascii="Arial" w:hAnsi="Arial" w:cs="Arial"/>
        </w:rPr>
      </w:pPr>
    </w:p>
    <w:p w:rsidRPr="007F779F" w:rsidR="00802600" w:rsidP="00802600" w:rsidRDefault="00802600">
      <w:pPr>
        <w:pStyle w:val="Odlomakpopisa"/>
        <w:autoSpaceDE w:val="false"/>
        <w:autoSpaceDN w:val="false"/>
        <w:adjustRightInd w:val="false"/>
        <w:ind w:left="1425"/>
        <w:jc w:val="both"/>
        <w:rPr>
          <w:rFonts w:ascii="Arial" w:hAnsi="Arial" w:cs="Arial"/>
        </w:rPr>
      </w:pPr>
      <w:r w:rsidRPr="00891689">
        <w:rPr>
          <w:rFonts w:ascii="Arial" w:hAnsi="Arial" w:cs="Arial"/>
        </w:rPr>
        <w:t>temeljem elaborata stalnog sudskog vještaka Jasminke Lilić, dipl.ing.građ. utvrđuje se</w:t>
      </w:r>
      <w:r>
        <w:rPr>
          <w:rFonts w:ascii="Arial" w:hAnsi="Arial" w:cs="Arial"/>
        </w:rPr>
        <w:t xml:space="preserve"> vrijed</w:t>
      </w:r>
      <w:r w:rsidRPr="00891689">
        <w:rPr>
          <w:rFonts w:ascii="Arial" w:hAnsi="Arial" w:cs="Arial"/>
        </w:rPr>
        <w:t>nost od 420.660,00 kn</w:t>
      </w:r>
      <w:r>
        <w:rPr>
          <w:rFonts w:ascii="Arial" w:hAnsi="Arial" w:cs="Arial"/>
        </w:rPr>
        <w:t>.</w:t>
      </w:r>
    </w:p>
    <w:p w:rsidRPr="00E81025" w:rsidR="00E81025" w:rsidP="00802600" w:rsidRDefault="00E81025">
      <w:pPr>
        <w:pStyle w:val="Odlomakpopisa"/>
        <w:ind w:left="1425"/>
        <w:jc w:val="both"/>
        <w:rPr>
          <w:rFonts w:ascii="Arial" w:hAnsi="Arial" w:cs="Arial"/>
        </w:rPr>
      </w:pPr>
    </w:p>
    <w:p w:rsidR="007F779F" w:rsidP="004468E4" w:rsidRDefault="004468E4">
      <w:pPr>
        <w:pStyle w:val="Odlomakpopisa"/>
        <w:numPr>
          <w:ilvl w:val="0"/>
          <w:numId w:val="27"/>
        </w:numPr>
        <w:jc w:val="center"/>
        <w:rPr>
          <w:rFonts w:ascii="Arial" w:hAnsi="Arial" w:cs="Arial"/>
        </w:rPr>
      </w:pPr>
      <w:r>
        <w:rPr>
          <w:rFonts w:ascii="Arial" w:hAnsi="Arial" w:cs="Arial"/>
        </w:rPr>
        <w:t>odluka</w:t>
      </w:r>
    </w:p>
    <w:p w:rsidR="004468E4" w:rsidP="004468E4" w:rsidRDefault="004468E4">
      <w:pPr>
        <w:jc w:val="center"/>
        <w:rPr>
          <w:rFonts w:ascii="Arial" w:hAnsi="Arial" w:cs="Arial"/>
        </w:rPr>
      </w:pPr>
    </w:p>
    <w:p w:rsidR="008C2744" w:rsidP="008C2744" w:rsidRDefault="008C2744">
      <w:pPr>
        <w:ind w:firstLine="705"/>
        <w:jc w:val="both"/>
        <w:rPr>
          <w:rFonts w:ascii="Arial" w:hAnsi="Arial" w:cs="Arial"/>
        </w:rPr>
      </w:pPr>
      <w:r>
        <w:rPr>
          <w:rFonts w:ascii="Arial" w:hAnsi="Arial" w:cs="Arial"/>
        </w:rPr>
        <w:t>o načinu i uvjetima prodaje nekretnina</w:t>
      </w:r>
    </w:p>
    <w:p w:rsidR="008C2744" w:rsidP="008C2744" w:rsidRDefault="008C2744">
      <w:pPr>
        <w:pStyle w:val="Odlomakpopisa"/>
        <w:ind w:left="1425"/>
        <w:jc w:val="both"/>
        <w:rPr>
          <w:rFonts w:ascii="Arial" w:hAnsi="Arial" w:cs="Arial"/>
        </w:rPr>
      </w:pPr>
    </w:p>
    <w:p w:rsidRPr="000C1A8F" w:rsidR="008C2744" w:rsidP="008C2744" w:rsidRDefault="008C2744">
      <w:pPr>
        <w:pStyle w:val="Odlomakpopisa"/>
        <w:ind w:left="709"/>
        <w:jc w:val="both"/>
        <w:rPr>
          <w:rFonts w:ascii="Arial" w:hAnsi="Arial" w:cs="Arial"/>
        </w:rPr>
      </w:pPr>
      <w:r w:rsidRPr="000C1A8F">
        <w:rPr>
          <w:rFonts w:ascii="Arial" w:hAnsi="Arial" w:cs="Arial"/>
        </w:rPr>
        <w:t>NAČIN PRODAJE NEKRETNINA:</w:t>
      </w:r>
    </w:p>
    <w:p w:rsidRPr="007F779F" w:rsidR="008C2744" w:rsidP="008C2744" w:rsidRDefault="008C2744">
      <w:pPr>
        <w:ind w:firstLine="705"/>
        <w:jc w:val="both"/>
        <w:rPr>
          <w:rFonts w:ascii="Arial" w:hAnsi="Arial" w:cs="Arial"/>
        </w:rPr>
      </w:pPr>
      <w:r w:rsidRPr="007F779F">
        <w:rPr>
          <w:rFonts w:ascii="Arial" w:hAnsi="Arial" w:cs="Arial"/>
        </w:rPr>
        <w:t>Nekretnina upisana u Zemljišno knjižnom odjelu Crikvenica, k.o. Selce, zk.ul. 2882, na</w:t>
      </w:r>
      <w:r>
        <w:rPr>
          <w:rFonts w:ascii="Arial" w:hAnsi="Arial" w:cs="Arial"/>
        </w:rPr>
        <w:t xml:space="preserve"> </w:t>
      </w:r>
      <w:r w:rsidRPr="007F779F">
        <w:rPr>
          <w:rFonts w:ascii="Arial" w:hAnsi="Arial" w:cs="Arial"/>
        </w:rPr>
        <w:t>kč.br. 4733/2 , u naravi kuća površine 22 čhv na adresi Andrije Antića 25, Selce.</w:t>
      </w:r>
      <w:r>
        <w:rPr>
          <w:rFonts w:ascii="Arial" w:hAnsi="Arial" w:cs="Arial"/>
        </w:rPr>
        <w:t xml:space="preserve"> </w:t>
      </w:r>
      <w:r w:rsidRPr="007F779F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7F779F">
        <w:rPr>
          <w:rFonts w:ascii="Arial" w:hAnsi="Arial" w:cs="Arial"/>
        </w:rPr>
        <w:t>suvlasničkidio 31/100 LEVAKOVIĆ JOSIPA, OIB: .48168027799, Tenja,</w:t>
      </w:r>
      <w:r>
        <w:rPr>
          <w:rFonts w:ascii="Arial" w:hAnsi="Arial" w:cs="Arial"/>
        </w:rPr>
        <w:t xml:space="preserve"> </w:t>
      </w:r>
      <w:r w:rsidRPr="007F779F">
        <w:rPr>
          <w:rFonts w:ascii="Arial" w:hAnsi="Arial" w:cs="Arial"/>
        </w:rPr>
        <w:t>Jana Panoniusa 73, po procijenjenoj tržišnoj vrijednosti od 241.490,00 kn</w:t>
      </w:r>
    </w:p>
    <w:p w:rsidRPr="007F779F" w:rsidR="008C2744" w:rsidP="008C2744" w:rsidRDefault="008C2744">
      <w:pPr>
        <w:ind w:firstLine="705"/>
        <w:jc w:val="both"/>
        <w:rPr>
          <w:rFonts w:ascii="Arial" w:hAnsi="Arial" w:cs="Arial"/>
        </w:rPr>
      </w:pPr>
      <w:r w:rsidRPr="007F779F">
        <w:rPr>
          <w:rFonts w:ascii="Arial" w:hAnsi="Arial" w:cs="Arial"/>
        </w:rPr>
        <w:t>i</w:t>
      </w:r>
    </w:p>
    <w:p w:rsidRPr="007F779F" w:rsidR="008C2744" w:rsidP="008C2744" w:rsidRDefault="008C2744">
      <w:pPr>
        <w:ind w:firstLine="705"/>
        <w:jc w:val="both"/>
        <w:rPr>
          <w:rFonts w:ascii="Arial" w:hAnsi="Arial" w:cs="Arial"/>
        </w:rPr>
      </w:pPr>
      <w:r w:rsidRPr="007F779F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Pr="007F779F">
        <w:rPr>
          <w:rFonts w:ascii="Arial" w:hAnsi="Arial" w:cs="Arial"/>
        </w:rPr>
        <w:t>suvlasnički dio 23/100 LUSCH NATAŠA OSIJEK, SJENJAK 137</w:t>
      </w:r>
      <w:r>
        <w:rPr>
          <w:rFonts w:ascii="Arial" w:hAnsi="Arial" w:cs="Arial"/>
        </w:rPr>
        <w:t xml:space="preserve"> </w:t>
      </w:r>
      <w:r w:rsidRPr="007F779F">
        <w:rPr>
          <w:rFonts w:ascii="Arial" w:hAnsi="Arial" w:cs="Arial"/>
        </w:rPr>
        <w:t>po procijenjenoj tržišnoj vrijednosti od 179.170,00 kn</w:t>
      </w:r>
    </w:p>
    <w:p w:rsidRPr="007F779F" w:rsidR="008C2744" w:rsidP="008C2744" w:rsidRDefault="008C2744">
      <w:pPr>
        <w:ind w:firstLine="705"/>
        <w:jc w:val="both"/>
        <w:rPr>
          <w:rFonts w:ascii="Arial" w:hAnsi="Arial" w:cs="Arial"/>
        </w:rPr>
      </w:pPr>
      <w:r w:rsidRPr="007F779F">
        <w:rPr>
          <w:rFonts w:ascii="Arial" w:hAnsi="Arial" w:cs="Arial"/>
        </w:rPr>
        <w:t>- odnosno ukupno utvrđene vrijednosti suvlasničkih dijelova 2. i 4. kao cjeline od</w:t>
      </w:r>
      <w:r>
        <w:rPr>
          <w:rFonts w:ascii="Arial" w:hAnsi="Arial" w:cs="Arial"/>
        </w:rPr>
        <w:t xml:space="preserve"> </w:t>
      </w:r>
      <w:r w:rsidRPr="007F779F">
        <w:rPr>
          <w:rFonts w:ascii="Arial" w:hAnsi="Arial" w:cs="Arial"/>
        </w:rPr>
        <w:t>420.660,00 kn, prodavati će se neposrednom pogodbom putem prikupljanja ponuda</w:t>
      </w:r>
      <w:r>
        <w:rPr>
          <w:rFonts w:ascii="Arial" w:hAnsi="Arial" w:cs="Arial"/>
        </w:rPr>
        <w:t xml:space="preserve"> </w:t>
      </w:r>
      <w:r w:rsidRPr="007F779F">
        <w:rPr>
          <w:rFonts w:ascii="Arial" w:hAnsi="Arial" w:cs="Arial"/>
        </w:rPr>
        <w:t>kod javnog bilježnika Mirjane Borić u Osijeku, Ul. Vijenac Jakova Gotovca 13.</w:t>
      </w:r>
    </w:p>
    <w:p w:rsidRPr="000C1A8F" w:rsidR="008C2744" w:rsidP="008C2744" w:rsidRDefault="008C2744">
      <w:pPr>
        <w:pStyle w:val="Odlomakpopisa"/>
        <w:ind w:left="709"/>
        <w:jc w:val="both"/>
        <w:rPr>
          <w:rFonts w:ascii="Arial" w:hAnsi="Arial" w:cs="Arial"/>
        </w:rPr>
      </w:pPr>
      <w:r w:rsidRPr="000C1A8F">
        <w:rPr>
          <w:rFonts w:ascii="Arial" w:hAnsi="Arial" w:cs="Arial"/>
        </w:rPr>
        <w:t>UVJETI PRODAJE</w:t>
      </w:r>
    </w:p>
    <w:p w:rsidRPr="00510B63" w:rsidR="008C2744" w:rsidP="008C2744" w:rsidRDefault="008C2744">
      <w:pPr>
        <w:ind w:firstLine="705"/>
        <w:jc w:val="both"/>
        <w:rPr>
          <w:rFonts w:ascii="Arial" w:hAnsi="Arial" w:cs="Arial"/>
        </w:rPr>
      </w:pPr>
      <w:r>
        <w:rPr>
          <w:rFonts w:ascii="Arial" w:hAnsi="Arial" w:cs="Arial"/>
        </w:rPr>
        <w:t>nekretnina iz toč. I</w:t>
      </w:r>
      <w:r w:rsidRPr="00510B63">
        <w:rPr>
          <w:rFonts w:ascii="Arial" w:hAnsi="Arial" w:cs="Arial"/>
        </w:rPr>
        <w:t xml:space="preserve"> prodavati će se po slijedećim uvjetima:</w:t>
      </w:r>
    </w:p>
    <w:p w:rsidRPr="00510B63" w:rsidR="008C2744" w:rsidP="008C2744" w:rsidRDefault="008C2744">
      <w:pPr>
        <w:ind w:firstLine="705"/>
        <w:jc w:val="both"/>
        <w:rPr>
          <w:rFonts w:ascii="Arial" w:hAnsi="Arial" w:cs="Arial"/>
        </w:rPr>
      </w:pPr>
      <w:r w:rsidRPr="00510B63">
        <w:rPr>
          <w:rFonts w:ascii="Arial" w:hAnsi="Arial" w:cs="Arial"/>
        </w:rPr>
        <w:t>1. prikupljanje ponuda – početna cijena je procijenjena vrijednost odnosno</w:t>
      </w:r>
      <w:r>
        <w:rPr>
          <w:rFonts w:ascii="Arial" w:hAnsi="Arial" w:cs="Arial"/>
        </w:rPr>
        <w:t xml:space="preserve"> </w:t>
      </w:r>
      <w:r w:rsidRPr="00510B63">
        <w:rPr>
          <w:rFonts w:ascii="Arial" w:hAnsi="Arial" w:cs="Arial"/>
        </w:rPr>
        <w:t>420.660,00 kn</w:t>
      </w:r>
    </w:p>
    <w:p w:rsidRPr="00510B63" w:rsidR="008C2744" w:rsidP="008C2744" w:rsidRDefault="008C2744">
      <w:pPr>
        <w:ind w:firstLine="705"/>
        <w:jc w:val="both"/>
        <w:rPr>
          <w:rFonts w:ascii="Arial" w:hAnsi="Arial" w:cs="Arial"/>
        </w:rPr>
      </w:pPr>
      <w:r w:rsidRPr="00510B63">
        <w:rPr>
          <w:rFonts w:ascii="Arial" w:hAnsi="Arial" w:cs="Arial"/>
        </w:rPr>
        <w:t>2. prikupljanje ponuda – početna cijena je 80% procijenjene vrijednosti odnosno</w:t>
      </w:r>
      <w:r>
        <w:rPr>
          <w:rFonts w:ascii="Arial" w:hAnsi="Arial" w:cs="Arial"/>
        </w:rPr>
        <w:t xml:space="preserve"> </w:t>
      </w:r>
      <w:r w:rsidRPr="00510B63">
        <w:rPr>
          <w:rFonts w:ascii="Arial" w:hAnsi="Arial" w:cs="Arial"/>
        </w:rPr>
        <w:t>336.528,00 kn</w:t>
      </w:r>
    </w:p>
    <w:p w:rsidRPr="00510B63" w:rsidR="008C2744" w:rsidP="008C2744" w:rsidRDefault="008C2744">
      <w:pPr>
        <w:ind w:firstLine="705"/>
        <w:jc w:val="both"/>
        <w:rPr>
          <w:rFonts w:ascii="Arial" w:hAnsi="Arial" w:cs="Arial"/>
        </w:rPr>
      </w:pPr>
      <w:r w:rsidRPr="00510B63">
        <w:rPr>
          <w:rFonts w:ascii="Arial" w:hAnsi="Arial" w:cs="Arial"/>
        </w:rPr>
        <w:t>3. prikupljanje ponuda – početna cijena je 70% procijenjene vrijednosti odnosno</w:t>
      </w:r>
      <w:r>
        <w:rPr>
          <w:rFonts w:ascii="Arial" w:hAnsi="Arial" w:cs="Arial"/>
        </w:rPr>
        <w:t xml:space="preserve"> </w:t>
      </w:r>
      <w:r w:rsidRPr="00510B63">
        <w:rPr>
          <w:rFonts w:ascii="Arial" w:hAnsi="Arial" w:cs="Arial"/>
        </w:rPr>
        <w:t>294.462,00 kn</w:t>
      </w:r>
    </w:p>
    <w:p w:rsidRPr="00510B63" w:rsidR="008C2744" w:rsidP="008C2744" w:rsidRDefault="008C2744">
      <w:pPr>
        <w:ind w:firstLine="705"/>
        <w:jc w:val="both"/>
        <w:rPr>
          <w:rFonts w:ascii="Arial" w:hAnsi="Arial" w:cs="Arial"/>
        </w:rPr>
      </w:pPr>
      <w:r w:rsidRPr="00510B63">
        <w:rPr>
          <w:rFonts w:ascii="Arial" w:hAnsi="Arial" w:cs="Arial"/>
        </w:rPr>
        <w:t>4. prikupljanje ponuda – početna cijena je 60% procijenjene vrijednosti odnosno</w:t>
      </w:r>
      <w:r>
        <w:rPr>
          <w:rFonts w:ascii="Arial" w:hAnsi="Arial" w:cs="Arial"/>
        </w:rPr>
        <w:t xml:space="preserve"> </w:t>
      </w:r>
      <w:r w:rsidRPr="00510B63">
        <w:rPr>
          <w:rFonts w:ascii="Arial" w:hAnsi="Arial" w:cs="Arial"/>
        </w:rPr>
        <w:t>252.396,00 kn</w:t>
      </w:r>
    </w:p>
    <w:p w:rsidR="008C2744" w:rsidP="008C2744" w:rsidRDefault="008C2744">
      <w:pPr>
        <w:ind w:firstLine="705"/>
        <w:jc w:val="both"/>
        <w:rPr>
          <w:rFonts w:ascii="Arial" w:hAnsi="Arial" w:cs="Arial"/>
        </w:rPr>
      </w:pPr>
      <w:r w:rsidRPr="00510B63">
        <w:rPr>
          <w:rFonts w:ascii="Arial" w:hAnsi="Arial" w:cs="Arial"/>
        </w:rPr>
        <w:t>5. prikupljanje ponuda – početna cijena je 50% procijenjene vrijednosti odnosno</w:t>
      </w:r>
      <w:r>
        <w:rPr>
          <w:rFonts w:ascii="Arial" w:hAnsi="Arial" w:cs="Arial"/>
        </w:rPr>
        <w:t xml:space="preserve"> </w:t>
      </w:r>
      <w:r w:rsidRPr="00510B63">
        <w:rPr>
          <w:rFonts w:ascii="Arial" w:hAnsi="Arial" w:cs="Arial"/>
        </w:rPr>
        <w:t>210.330,00 kn</w:t>
      </w:r>
      <w:r>
        <w:rPr>
          <w:rFonts w:ascii="Arial" w:hAnsi="Arial" w:cs="Arial"/>
        </w:rPr>
        <w:t>.</w:t>
      </w:r>
    </w:p>
    <w:p w:rsidR="008C2744" w:rsidP="008C2744" w:rsidRDefault="008C2744">
      <w:pPr>
        <w:ind w:firstLine="705"/>
        <w:jc w:val="both"/>
        <w:rPr>
          <w:rFonts w:ascii="Arial" w:hAnsi="Arial" w:cs="Arial"/>
        </w:rPr>
      </w:pPr>
    </w:p>
    <w:p w:rsidRPr="00ED7268" w:rsidR="008C2744" w:rsidP="008C2744" w:rsidRDefault="008C2744">
      <w:pPr>
        <w:ind w:firstLine="705"/>
        <w:jc w:val="both"/>
        <w:rPr>
          <w:rFonts w:ascii="Arial" w:hAnsi="Arial" w:cs="Arial"/>
        </w:rPr>
      </w:pPr>
      <w:r w:rsidRPr="00ED7268">
        <w:rPr>
          <w:rFonts w:ascii="Arial" w:hAnsi="Arial" w:cs="Arial"/>
        </w:rPr>
        <w:t>OSTALI UVJETI</w:t>
      </w:r>
    </w:p>
    <w:p w:rsidR="008C2744" w:rsidP="008C2744" w:rsidRDefault="008C2744">
      <w:pPr>
        <w:ind w:firstLine="705"/>
        <w:jc w:val="both"/>
        <w:rPr>
          <w:rFonts w:ascii="Arial" w:hAnsi="Arial" w:cs="Arial"/>
        </w:rPr>
      </w:pPr>
      <w:r w:rsidRPr="00ED7268">
        <w:rPr>
          <w:rFonts w:ascii="Arial" w:hAnsi="Arial" w:cs="Arial"/>
        </w:rPr>
        <w:lastRenderedPageBreak/>
        <w:t>Kao ponuditelji mogu sudjelovati pravne i</w:t>
      </w:r>
      <w:r>
        <w:rPr>
          <w:rFonts w:ascii="Arial" w:hAnsi="Arial" w:cs="Arial"/>
        </w:rPr>
        <w:t xml:space="preserve"> </w:t>
      </w:r>
      <w:r w:rsidRPr="00ED7268">
        <w:rPr>
          <w:rFonts w:ascii="Arial" w:hAnsi="Arial" w:cs="Arial"/>
        </w:rPr>
        <w:t>fizičke osobe koje su uplatile jamčevinu u iznosu</w:t>
      </w:r>
      <w:r>
        <w:rPr>
          <w:rFonts w:ascii="Arial" w:hAnsi="Arial" w:cs="Arial"/>
        </w:rPr>
        <w:t xml:space="preserve"> </w:t>
      </w:r>
      <w:r w:rsidRPr="00ED7268">
        <w:rPr>
          <w:rFonts w:ascii="Arial" w:hAnsi="Arial" w:cs="Arial"/>
        </w:rPr>
        <w:t>od 10% od početne cijene koja će se uplatiti na žiro račun za posebne namjene kod javnog</w:t>
      </w:r>
      <w:r>
        <w:rPr>
          <w:rFonts w:ascii="Arial" w:hAnsi="Arial" w:cs="Arial"/>
        </w:rPr>
        <w:t xml:space="preserve"> </w:t>
      </w:r>
      <w:r w:rsidRPr="00ED7268">
        <w:rPr>
          <w:rFonts w:ascii="Arial" w:hAnsi="Arial" w:cs="Arial"/>
        </w:rPr>
        <w:t>bilježnika, a koji će biti naveden u oglasu za prikupljanje ponuda.</w:t>
      </w:r>
    </w:p>
    <w:p w:rsidRPr="00ED7268" w:rsidR="008C2744" w:rsidP="008C2744" w:rsidRDefault="008C2744">
      <w:pPr>
        <w:ind w:firstLine="705"/>
        <w:jc w:val="both"/>
        <w:rPr>
          <w:rFonts w:ascii="Arial" w:hAnsi="Arial" w:cs="Arial"/>
        </w:rPr>
      </w:pPr>
    </w:p>
    <w:p w:rsidR="008C2744" w:rsidP="008C2744" w:rsidRDefault="008C2744">
      <w:pPr>
        <w:ind w:firstLine="705"/>
        <w:jc w:val="both"/>
        <w:rPr>
          <w:rFonts w:ascii="Arial" w:hAnsi="Arial" w:cs="Arial"/>
        </w:rPr>
      </w:pPr>
      <w:r w:rsidRPr="00ED7268">
        <w:rPr>
          <w:rFonts w:ascii="Arial" w:hAnsi="Arial" w:cs="Arial"/>
        </w:rPr>
        <w:t>Stečajni upravitelj je dužan o najpovoljnijem ponuditelju obavijestiti sud koji će ga ovlastiti</w:t>
      </w:r>
      <w:r>
        <w:rPr>
          <w:rFonts w:ascii="Arial" w:hAnsi="Arial" w:cs="Arial"/>
        </w:rPr>
        <w:t xml:space="preserve"> </w:t>
      </w:r>
      <w:r w:rsidRPr="00ED7268">
        <w:rPr>
          <w:rFonts w:ascii="Arial" w:hAnsi="Arial" w:cs="Arial"/>
        </w:rPr>
        <w:t>za sklapanje kupop</w:t>
      </w:r>
      <w:r>
        <w:rPr>
          <w:rFonts w:ascii="Arial" w:hAnsi="Arial" w:cs="Arial"/>
        </w:rPr>
        <w:t>ro</w:t>
      </w:r>
      <w:r w:rsidRPr="00ED7268">
        <w:rPr>
          <w:rFonts w:ascii="Arial" w:hAnsi="Arial" w:cs="Arial"/>
        </w:rPr>
        <w:t>dajnog ugovora i potpisi osoba koje sklapaju ugovor moraju biti</w:t>
      </w:r>
      <w:r>
        <w:rPr>
          <w:rFonts w:ascii="Arial" w:hAnsi="Arial" w:cs="Arial"/>
        </w:rPr>
        <w:t xml:space="preserve"> </w:t>
      </w:r>
      <w:r w:rsidRPr="00ED7268">
        <w:rPr>
          <w:rFonts w:ascii="Arial" w:hAnsi="Arial" w:cs="Arial"/>
        </w:rPr>
        <w:t>javnobilježnički ovjereni, a u skladu s odredbom čl. 97., st. 7. O vršnog zakona.</w:t>
      </w:r>
    </w:p>
    <w:p w:rsidRPr="00ED7268" w:rsidR="008C2744" w:rsidP="008C2744" w:rsidRDefault="008C2744">
      <w:pPr>
        <w:ind w:firstLine="705"/>
        <w:jc w:val="both"/>
        <w:rPr>
          <w:rFonts w:ascii="Arial" w:hAnsi="Arial" w:cs="Arial"/>
        </w:rPr>
      </w:pPr>
    </w:p>
    <w:p w:rsidR="008C2744" w:rsidP="008C2744" w:rsidRDefault="008C2744">
      <w:pPr>
        <w:ind w:firstLine="705"/>
        <w:jc w:val="both"/>
        <w:rPr>
          <w:rFonts w:ascii="Arial" w:hAnsi="Arial" w:cs="Arial"/>
        </w:rPr>
      </w:pPr>
      <w:r w:rsidRPr="00ED7268">
        <w:rPr>
          <w:rFonts w:ascii="Arial" w:hAnsi="Arial" w:cs="Arial"/>
        </w:rPr>
        <w:t>Sklopljeni ugovor o kupop</w:t>
      </w:r>
      <w:r>
        <w:rPr>
          <w:rFonts w:ascii="Arial" w:hAnsi="Arial" w:cs="Arial"/>
        </w:rPr>
        <w:t>ro</w:t>
      </w:r>
      <w:r w:rsidRPr="00ED7268">
        <w:rPr>
          <w:rFonts w:ascii="Arial" w:hAnsi="Arial" w:cs="Arial"/>
        </w:rPr>
        <w:t>daji ima učinak od dana pravomoćnosti rješenja o dosudi.</w:t>
      </w:r>
    </w:p>
    <w:p w:rsidRPr="00ED7268" w:rsidR="008C2744" w:rsidP="008C2744" w:rsidRDefault="008C2744">
      <w:pPr>
        <w:ind w:firstLine="705"/>
        <w:jc w:val="both"/>
        <w:rPr>
          <w:rFonts w:ascii="Arial" w:hAnsi="Arial" w:cs="Arial"/>
        </w:rPr>
      </w:pPr>
    </w:p>
    <w:p w:rsidRPr="00ED7268" w:rsidR="008C2744" w:rsidP="008C2744" w:rsidRDefault="008C2744">
      <w:pPr>
        <w:ind w:firstLine="705"/>
        <w:jc w:val="both"/>
        <w:rPr>
          <w:rFonts w:ascii="Arial" w:hAnsi="Arial" w:cs="Arial"/>
        </w:rPr>
      </w:pPr>
      <w:r w:rsidRPr="00ED7268">
        <w:rPr>
          <w:rFonts w:ascii="Arial" w:hAnsi="Arial" w:cs="Arial"/>
        </w:rPr>
        <w:t>U ugovoru mora biti naznačeno da je ponuditelj dužan u roku od 30 dana up</w:t>
      </w:r>
      <w:r>
        <w:rPr>
          <w:rFonts w:ascii="Arial" w:hAnsi="Arial" w:cs="Arial"/>
        </w:rPr>
        <w:t>l</w:t>
      </w:r>
      <w:r w:rsidRPr="00ED7268">
        <w:rPr>
          <w:rFonts w:ascii="Arial" w:hAnsi="Arial" w:cs="Arial"/>
        </w:rPr>
        <w:t>atiti kupovninu</w:t>
      </w:r>
      <w:r>
        <w:rPr>
          <w:rFonts w:ascii="Arial" w:hAnsi="Arial" w:cs="Arial"/>
        </w:rPr>
        <w:t xml:space="preserve"> </w:t>
      </w:r>
      <w:r w:rsidRPr="00ED7268">
        <w:rPr>
          <w:rFonts w:ascii="Arial" w:hAnsi="Arial" w:cs="Arial"/>
        </w:rPr>
        <w:t>umanjenu za uplaćenu jamčevinu na ž</w:t>
      </w:r>
      <w:r>
        <w:rPr>
          <w:rFonts w:ascii="Arial" w:hAnsi="Arial" w:cs="Arial"/>
        </w:rPr>
        <w:t>ir</w:t>
      </w:r>
      <w:r w:rsidRPr="00ED7268">
        <w:rPr>
          <w:rFonts w:ascii="Arial" w:hAnsi="Arial" w:cs="Arial"/>
        </w:rPr>
        <w:t>o račun za posebne namjene kod javnog bilježnika.</w:t>
      </w:r>
    </w:p>
    <w:p w:rsidR="008C2744" w:rsidP="008C2744" w:rsidRDefault="008C2744">
      <w:pPr>
        <w:ind w:firstLine="705"/>
        <w:jc w:val="both"/>
        <w:rPr>
          <w:rFonts w:ascii="Arial" w:hAnsi="Arial" w:cs="Arial"/>
        </w:rPr>
      </w:pPr>
    </w:p>
    <w:p w:rsidRPr="00ED7268" w:rsidR="008C2744" w:rsidP="008C2744" w:rsidRDefault="008C2744">
      <w:pPr>
        <w:ind w:firstLine="705"/>
        <w:jc w:val="both"/>
        <w:rPr>
          <w:rFonts w:ascii="Arial" w:hAnsi="Arial" w:cs="Arial"/>
        </w:rPr>
      </w:pPr>
      <w:r w:rsidRPr="00ED7268">
        <w:rPr>
          <w:rFonts w:ascii="Arial" w:hAnsi="Arial" w:cs="Arial"/>
        </w:rPr>
        <w:t>Nakon uplate kupoprodajne cijene javni bilježnik je dužan novčana sredstva doznačiti na</w:t>
      </w:r>
      <w:r>
        <w:rPr>
          <w:rFonts w:ascii="Arial" w:hAnsi="Arial" w:cs="Arial"/>
        </w:rPr>
        <w:t xml:space="preserve"> </w:t>
      </w:r>
      <w:r w:rsidRPr="00ED7268">
        <w:rPr>
          <w:rFonts w:ascii="Arial" w:hAnsi="Arial" w:cs="Arial"/>
        </w:rPr>
        <w:t>depozitni račun Trgovačkog suda u Osijeku. Ukoliko kupac u ostavljenom roku ne uplati</w:t>
      </w:r>
      <w:r>
        <w:rPr>
          <w:rFonts w:ascii="Arial" w:hAnsi="Arial" w:cs="Arial"/>
        </w:rPr>
        <w:t xml:space="preserve"> </w:t>
      </w:r>
      <w:r w:rsidRPr="00ED7268">
        <w:rPr>
          <w:rFonts w:ascii="Arial" w:hAnsi="Arial" w:cs="Arial"/>
        </w:rPr>
        <w:t>kupovninu, nema pravo na povrat jamčevine.</w:t>
      </w:r>
    </w:p>
    <w:p w:rsidR="008C2744" w:rsidP="008C2744" w:rsidRDefault="008C2744">
      <w:pPr>
        <w:ind w:firstLine="705"/>
        <w:jc w:val="both"/>
        <w:rPr>
          <w:rFonts w:ascii="Arial" w:hAnsi="Arial" w:cs="Arial"/>
        </w:rPr>
      </w:pPr>
    </w:p>
    <w:p w:rsidRPr="00ED7268" w:rsidR="008C2744" w:rsidP="008C2744" w:rsidRDefault="008C2744">
      <w:pPr>
        <w:ind w:firstLine="705"/>
        <w:jc w:val="both"/>
        <w:rPr>
          <w:rFonts w:ascii="Arial" w:hAnsi="Arial" w:cs="Arial"/>
        </w:rPr>
      </w:pPr>
      <w:r w:rsidRPr="00ED7268">
        <w:rPr>
          <w:rFonts w:ascii="Arial" w:hAnsi="Arial" w:cs="Arial"/>
        </w:rPr>
        <w:t>Stečajni upravitelj je u obvezi oglas o prodaji objaviti na sudačkoj mreži, dostaviti podatke u</w:t>
      </w:r>
      <w:r>
        <w:rPr>
          <w:rFonts w:ascii="Arial" w:hAnsi="Arial" w:cs="Arial"/>
        </w:rPr>
        <w:t xml:space="preserve"> </w:t>
      </w:r>
      <w:r w:rsidRPr="00ED7268">
        <w:rPr>
          <w:rFonts w:ascii="Arial" w:hAnsi="Arial" w:cs="Arial"/>
        </w:rPr>
        <w:t>očevidnik fine i objaviti oglas u oglasniku.hr.</w:t>
      </w:r>
    </w:p>
    <w:p w:rsidR="008C2744" w:rsidP="008C2744" w:rsidRDefault="008C2744">
      <w:pPr>
        <w:ind w:firstLine="705"/>
        <w:jc w:val="both"/>
        <w:rPr>
          <w:rFonts w:ascii="Arial" w:hAnsi="Arial" w:cs="Arial"/>
        </w:rPr>
      </w:pPr>
    </w:p>
    <w:p w:rsidR="008C2744" w:rsidP="008C2744" w:rsidRDefault="008C2744">
      <w:pPr>
        <w:ind w:firstLine="705"/>
        <w:jc w:val="both"/>
        <w:rPr>
          <w:rFonts w:ascii="Arial" w:hAnsi="Arial" w:cs="Arial"/>
        </w:rPr>
      </w:pPr>
      <w:r w:rsidRPr="00ED7268">
        <w:rPr>
          <w:rFonts w:ascii="Arial" w:hAnsi="Arial" w:cs="Arial"/>
        </w:rPr>
        <w:t>Stečajni upravitelj je obvezan u oglasu o prodaji objasniti porezni status nekretnina.</w:t>
      </w:r>
    </w:p>
    <w:p w:rsidR="001F6E7E" w:rsidP="008C2744" w:rsidRDefault="001F6E7E">
      <w:pPr>
        <w:ind w:firstLine="705"/>
        <w:jc w:val="both"/>
        <w:rPr>
          <w:rFonts w:ascii="Arial" w:hAnsi="Arial" w:cs="Arial"/>
        </w:rPr>
      </w:pPr>
    </w:p>
    <w:p w:rsidR="001F6E7E" w:rsidP="008C2744" w:rsidRDefault="001F6E7E">
      <w:pPr>
        <w:ind w:firstLine="705"/>
        <w:jc w:val="both"/>
        <w:rPr>
          <w:rFonts w:ascii="Arial" w:hAnsi="Arial" w:cs="Arial"/>
        </w:rPr>
      </w:pPr>
    </w:p>
    <w:p w:rsidR="001F6E7E" w:rsidP="001F6E7E" w:rsidRDefault="001F6E7E">
      <w:pPr>
        <w:pStyle w:val="Odlomakpopisa"/>
        <w:numPr>
          <w:ilvl w:val="0"/>
          <w:numId w:val="27"/>
        </w:numPr>
        <w:jc w:val="center"/>
        <w:rPr>
          <w:rFonts w:ascii="Arial" w:hAnsi="Arial" w:cs="Arial"/>
        </w:rPr>
      </w:pPr>
      <w:r>
        <w:rPr>
          <w:rFonts w:ascii="Arial" w:hAnsi="Arial" w:cs="Arial"/>
        </w:rPr>
        <w:t>odluka</w:t>
      </w:r>
    </w:p>
    <w:p w:rsidR="001F6E7E" w:rsidP="001F6E7E" w:rsidRDefault="001F6E7E">
      <w:pPr>
        <w:jc w:val="center"/>
        <w:rPr>
          <w:rFonts w:ascii="Arial" w:hAnsi="Arial" w:cs="Arial"/>
        </w:rPr>
      </w:pPr>
    </w:p>
    <w:p w:rsidRPr="001F6E7E" w:rsidR="001F6E7E" w:rsidP="001F6E7E" w:rsidRDefault="001F6E7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Dosudu </w:t>
      </w:r>
      <w:r w:rsidR="0051481C">
        <w:rPr>
          <w:rFonts w:ascii="Arial" w:hAnsi="Arial" w:cs="Arial"/>
        </w:rPr>
        <w:t>kupcu</w:t>
      </w:r>
      <w:r>
        <w:rPr>
          <w:rFonts w:ascii="Arial" w:hAnsi="Arial" w:cs="Arial"/>
        </w:rPr>
        <w:t xml:space="preserve"> nekretnin</w:t>
      </w:r>
      <w:r w:rsidR="0051481C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donijet će nadležni Općinsk</w:t>
      </w:r>
      <w:r w:rsidR="0051481C">
        <w:rPr>
          <w:rFonts w:ascii="Arial" w:hAnsi="Arial" w:cs="Arial"/>
        </w:rPr>
        <w:t>i sud u Crikvenici.</w:t>
      </w:r>
    </w:p>
    <w:p w:rsidRPr="004468E4" w:rsidR="004468E4" w:rsidP="008C2744" w:rsidRDefault="004468E4">
      <w:pPr>
        <w:jc w:val="both"/>
        <w:rPr>
          <w:rFonts w:ascii="Arial" w:hAnsi="Arial" w:cs="Arial"/>
        </w:rPr>
      </w:pPr>
    </w:p>
    <w:p w:rsidR="007F779F" w:rsidP="007F779F" w:rsidRDefault="007F779F">
      <w:pPr>
        <w:ind w:firstLine="705"/>
        <w:jc w:val="center"/>
        <w:rPr>
          <w:rFonts w:ascii="Arial" w:hAnsi="Arial" w:cs="Arial"/>
        </w:rPr>
      </w:pPr>
      <w:r>
        <w:rPr>
          <w:rFonts w:ascii="Arial" w:hAnsi="Arial" w:cs="Arial"/>
        </w:rPr>
        <w:t>Ad. 4.</w:t>
      </w:r>
    </w:p>
    <w:p w:rsidRPr="00E01283" w:rsidR="00001866" w:rsidP="007F779F" w:rsidRDefault="00001866">
      <w:pPr>
        <w:ind w:firstLine="705"/>
        <w:jc w:val="center"/>
        <w:rPr>
          <w:rFonts w:ascii="Arial" w:hAnsi="Arial" w:cs="Arial"/>
        </w:rPr>
      </w:pPr>
    </w:p>
    <w:p w:rsidRPr="00E01283" w:rsidR="00385687" w:rsidP="00A97554" w:rsidRDefault="0001712F">
      <w:pPr>
        <w:ind w:firstLine="705"/>
        <w:jc w:val="both"/>
        <w:rPr>
          <w:rFonts w:ascii="Arial" w:hAnsi="Arial" w:cs="Arial"/>
        </w:rPr>
      </w:pPr>
      <w:r w:rsidRPr="00E01283">
        <w:rPr>
          <w:rFonts w:ascii="Arial" w:hAnsi="Arial" w:cs="Arial"/>
        </w:rPr>
        <w:t xml:space="preserve">Daljnjih primjedbi i prijedloga nije bilo pa skupština završava s radom u </w:t>
      </w:r>
      <w:r w:rsidR="0090321B">
        <w:rPr>
          <w:rFonts w:ascii="Arial" w:hAnsi="Arial" w:cs="Arial"/>
        </w:rPr>
        <w:t>9</w:t>
      </w:r>
      <w:r w:rsidRPr="00E01283">
        <w:rPr>
          <w:rFonts w:ascii="Arial" w:hAnsi="Arial" w:cs="Arial"/>
        </w:rPr>
        <w:t>,</w:t>
      </w:r>
      <w:r w:rsidR="0090321B">
        <w:rPr>
          <w:rFonts w:ascii="Arial" w:hAnsi="Arial" w:cs="Arial"/>
        </w:rPr>
        <w:t>2</w:t>
      </w:r>
      <w:r w:rsidR="0051481C">
        <w:rPr>
          <w:rFonts w:ascii="Arial" w:hAnsi="Arial" w:cs="Arial"/>
        </w:rPr>
        <w:t>0</w:t>
      </w:r>
      <w:r w:rsidRPr="00E01283">
        <w:rPr>
          <w:rFonts w:ascii="Arial" w:hAnsi="Arial" w:cs="Arial"/>
        </w:rPr>
        <w:t xml:space="preserve"> sati.</w:t>
      </w:r>
    </w:p>
    <w:p w:rsidRPr="00E01283" w:rsidR="0053083C" w:rsidP="007E2BBC" w:rsidRDefault="0053083C">
      <w:pPr>
        <w:ind w:firstLine="705"/>
        <w:jc w:val="center"/>
        <w:rPr>
          <w:rFonts w:ascii="Arial" w:hAnsi="Arial" w:cs="Arial"/>
          <w:b/>
        </w:rPr>
      </w:pPr>
    </w:p>
    <w:p w:rsidRPr="00E01283" w:rsidR="0053083C" w:rsidP="007E2BBC" w:rsidRDefault="0053083C">
      <w:pPr>
        <w:ind w:firstLine="705"/>
        <w:jc w:val="center"/>
        <w:rPr>
          <w:rFonts w:ascii="Arial" w:hAnsi="Arial" w:cs="Arial"/>
          <w:b/>
        </w:rPr>
      </w:pPr>
    </w:p>
    <w:p w:rsidRPr="00E01283" w:rsidR="007E2BBC" w:rsidP="007E2BBC" w:rsidRDefault="007E2BBC">
      <w:pPr>
        <w:ind w:firstLine="705"/>
        <w:jc w:val="center"/>
        <w:rPr>
          <w:rFonts w:ascii="Arial" w:hAnsi="Arial" w:cs="Arial"/>
        </w:rPr>
      </w:pPr>
      <w:r w:rsidRPr="00E01283">
        <w:rPr>
          <w:rFonts w:ascii="Arial" w:hAnsi="Arial" w:cs="Arial"/>
        </w:rPr>
        <w:t xml:space="preserve">S U D A C </w:t>
      </w:r>
    </w:p>
    <w:p w:rsidRPr="00E01283" w:rsidR="007E2BBC" w:rsidP="007E2BBC" w:rsidRDefault="007E2BBC">
      <w:pPr>
        <w:ind w:firstLine="705"/>
        <w:jc w:val="center"/>
        <w:rPr>
          <w:rFonts w:ascii="Arial" w:hAnsi="Arial" w:cs="Arial"/>
        </w:rPr>
      </w:pPr>
    </w:p>
    <w:p w:rsidRPr="00E01283" w:rsidR="007E2BBC" w:rsidP="007E2BBC" w:rsidRDefault="007E2BBC">
      <w:pPr>
        <w:ind w:firstLine="705"/>
        <w:jc w:val="center"/>
        <w:rPr>
          <w:rFonts w:ascii="Arial" w:hAnsi="Arial" w:cs="Arial"/>
        </w:rPr>
      </w:pPr>
    </w:p>
    <w:p w:rsidRPr="00E01283" w:rsidR="007E2BBC" w:rsidP="007E2BBC" w:rsidRDefault="007E2BBC">
      <w:pPr>
        <w:ind w:firstLine="705"/>
        <w:jc w:val="center"/>
        <w:rPr>
          <w:rFonts w:ascii="Arial" w:hAnsi="Arial" w:cs="Arial"/>
        </w:rPr>
      </w:pPr>
      <w:r w:rsidRPr="00E01283">
        <w:rPr>
          <w:rFonts w:ascii="Arial" w:hAnsi="Arial" w:cs="Arial"/>
        </w:rPr>
        <w:t>STEČAJN</w:t>
      </w:r>
      <w:r w:rsidRPr="00E01283" w:rsidR="00EA6DC6">
        <w:rPr>
          <w:rFonts w:ascii="Arial" w:hAnsi="Arial" w:cs="Arial"/>
        </w:rPr>
        <w:t>I</w:t>
      </w:r>
      <w:r w:rsidRPr="00E01283">
        <w:rPr>
          <w:rFonts w:ascii="Arial" w:hAnsi="Arial" w:cs="Arial"/>
        </w:rPr>
        <w:t xml:space="preserve"> UPRAVITELJ</w:t>
      </w:r>
    </w:p>
    <w:p w:rsidRPr="00E01283" w:rsidR="007E2BBC" w:rsidP="007E2BBC" w:rsidRDefault="007E2BBC">
      <w:pPr>
        <w:ind w:firstLine="705"/>
        <w:jc w:val="center"/>
        <w:rPr>
          <w:rFonts w:ascii="Arial" w:hAnsi="Arial" w:cs="Arial"/>
        </w:rPr>
      </w:pPr>
    </w:p>
    <w:p w:rsidRPr="00E01283" w:rsidR="0053083C" w:rsidP="007E2BBC" w:rsidRDefault="0053083C">
      <w:pPr>
        <w:ind w:firstLine="705"/>
        <w:jc w:val="center"/>
        <w:rPr>
          <w:rFonts w:ascii="Arial" w:hAnsi="Arial" w:cs="Arial"/>
        </w:rPr>
      </w:pPr>
    </w:p>
    <w:p w:rsidRPr="00E01283" w:rsidR="007E2BBC" w:rsidP="007E2BBC" w:rsidRDefault="007E2BBC">
      <w:pPr>
        <w:ind w:firstLine="705"/>
        <w:jc w:val="center"/>
        <w:rPr>
          <w:rFonts w:ascii="Arial" w:hAnsi="Arial" w:cs="Arial"/>
        </w:rPr>
      </w:pPr>
      <w:r w:rsidRPr="00E01283">
        <w:rPr>
          <w:rFonts w:ascii="Arial" w:hAnsi="Arial" w:cs="Arial"/>
        </w:rPr>
        <w:t>ZAPISNIČAR                                STRANK</w:t>
      </w:r>
      <w:r w:rsidRPr="00E01283" w:rsidR="0073198A">
        <w:rPr>
          <w:rFonts w:ascii="Arial" w:hAnsi="Arial" w:cs="Arial"/>
        </w:rPr>
        <w:t>A</w:t>
      </w:r>
    </w:p>
    <w:p w:rsidR="008322D4" w:rsidP="00AE0126" w:rsidRDefault="008322D4">
      <w:pPr>
        <w:jc w:val="both"/>
      </w:pPr>
    </w:p>
    <w:p w:rsidR="008322D4" w:rsidP="00AE0126" w:rsidRDefault="008322D4">
      <w:pPr>
        <w:jc w:val="both"/>
      </w:pPr>
    </w:p>
    <w:p w:rsidR="008322D4" w:rsidP="00AE0126" w:rsidRDefault="008322D4">
      <w:pPr>
        <w:jc w:val="both"/>
      </w:pPr>
    </w:p>
    <w:p w:rsidR="008322D4" w:rsidP="00AE0126" w:rsidRDefault="008322D4">
      <w:pPr>
        <w:jc w:val="both"/>
      </w:pPr>
    </w:p>
    <w:sectPr w:rsidR="008322D4" w:rsidSect="00EA2DDA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44E9C" w:rsidRDefault="00F44E9C">
      <w:r>
        <w:separator/>
      </w:r>
    </w:p>
  </w:endnote>
  <w:endnote w:type="continuationSeparator" w:id="0">
    <w:p w:rsidR="00F44E9C" w:rsidRDefault="00F44E9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44E9C" w:rsidRDefault="00F44E9C">
      <w:r>
        <w:separator/>
      </w:r>
    </w:p>
  </w:footnote>
  <w:footnote w:type="continuationSeparator" w:id="0">
    <w:p w:rsidR="00F44E9C" w:rsidRDefault="00F44E9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3349B" w:rsidP="00A37453" w:rsidRDefault="0073349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3349B" w:rsidRDefault="0073349B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3349B" w:rsidP="00A37453" w:rsidRDefault="0073349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6856">
      <w:rPr>
        <w:rStyle w:val="Brojstranice"/>
        <w:noProof/>
      </w:rPr>
      <w:t>5</w:t>
    </w:r>
    <w:r>
      <w:rPr>
        <w:rStyle w:val="Brojstranice"/>
      </w:rPr>
      <w:fldChar w:fldCharType="end"/>
    </w:r>
  </w:p>
  <w:p w:rsidRPr="001D06A7" w:rsidR="0073349B" w:rsidRDefault="0073349B">
    <w:pPr>
      <w:pStyle w:val="Zaglavlje"/>
      <w:rPr>
        <w:rFonts w:ascii="Arial" w:hAnsi="Arial" w:cs="Arial"/>
      </w:rPr>
    </w:pPr>
  </w:p>
  <w:p w:rsidRPr="001D06A7" w:rsidR="0073349B" w:rsidRDefault="0073349B">
    <w:pPr>
      <w:pStyle w:val="Zaglavlje"/>
      <w:rPr>
        <w:rFonts w:ascii="Arial" w:hAnsi="Arial" w:cs="Arial"/>
      </w:rPr>
    </w:pPr>
    <w:r w:rsidRPr="001D06A7">
      <w:rPr>
        <w:rFonts w:ascii="Arial" w:hAnsi="Arial" w:cs="Arial"/>
      </w:rPr>
      <w:tab/>
    </w:r>
    <w:r w:rsidRPr="001D06A7">
      <w:rPr>
        <w:rFonts w:ascii="Arial" w:hAnsi="Arial" w:cs="Arial"/>
      </w:rPr>
      <w:tab/>
    </w:r>
    <w:r w:rsidRPr="001D06A7" w:rsidR="00141824">
      <w:rPr>
        <w:rFonts w:ascii="Arial" w:hAnsi="Arial" w:cs="Arial"/>
      </w:rPr>
      <w:t>Poslovni broj: 14 St-63/2010-</w:t>
    </w:r>
    <w:r w:rsidRPr="001D06A7" w:rsidR="001D06A7">
      <w:rPr>
        <w:rFonts w:ascii="Arial" w:hAnsi="Arial" w:cs="Arial"/>
      </w:rPr>
      <w:t>207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3349B" w:rsidRDefault="0073349B">
    <w:pPr>
      <w:pStyle w:val="Zaglavlje"/>
    </w:pPr>
    <w:r>
      <w:tab/>
    </w:r>
    <w: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404FBA"/>
    <w:multiLevelType w:val="hybridMultilevel"/>
    <w:tmpl w:val="65D89E7C"/>
    <w:lvl w:ilvl="0" w:tplc="01E86A60">
      <w:start w:val="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0433E3A"/>
    <w:multiLevelType w:val="hybridMultilevel"/>
    <w:tmpl w:val="DE68FC0E"/>
    <w:lvl w:ilvl="0" w:tplc="10C8250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4F13A05"/>
    <w:multiLevelType w:val="hybridMultilevel"/>
    <w:tmpl w:val="0738695C"/>
    <w:lvl w:ilvl="0" w:tplc="C040EEC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1BE67EF8"/>
    <w:multiLevelType w:val="hybridMultilevel"/>
    <w:tmpl w:val="0A62B440"/>
    <w:lvl w:ilvl="0" w:tplc="0409000F">
      <w:start w:val="1"/>
      <w:numFmt w:val="decimal"/>
      <w:lvlText w:val="%1."/>
      <w:lvlJc w:val="left"/>
      <w:pPr>
        <w:tabs>
          <w:tab w:val="num" w:pos="3123"/>
        </w:tabs>
        <w:ind w:left="3123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3843"/>
        </w:tabs>
        <w:ind w:left="3843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4563"/>
        </w:tabs>
        <w:ind w:left="4563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5283"/>
        </w:tabs>
        <w:ind w:left="5283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6003"/>
        </w:tabs>
        <w:ind w:left="6003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6723"/>
        </w:tabs>
        <w:ind w:left="6723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7443"/>
        </w:tabs>
        <w:ind w:left="7443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8163"/>
        </w:tabs>
        <w:ind w:left="8163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8883"/>
        </w:tabs>
        <w:ind w:left="8883" w:hanging="180"/>
      </w:pPr>
    </w:lvl>
  </w:abstractNum>
  <w:abstractNum w:abstractNumId="4">
    <w:nsid w:val="1F536A9D"/>
    <w:multiLevelType w:val="hybridMultilevel"/>
    <w:tmpl w:val="098A785A"/>
    <w:lvl w:ilvl="0" w:tplc="E59E8B1A">
      <w:start w:val="14"/>
      <w:numFmt w:val="bullet"/>
      <w:lvlText w:val="-"/>
      <w:lvlJc w:val="left"/>
      <w:pPr>
        <w:tabs>
          <w:tab w:val="num" w:pos="1560"/>
        </w:tabs>
        <w:ind w:left="1560" w:hanging="855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5">
    <w:nsid w:val="209A6930"/>
    <w:multiLevelType w:val="hybridMultilevel"/>
    <w:tmpl w:val="52CA95F4"/>
    <w:lvl w:ilvl="0" w:tplc="041A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6">
    <w:nsid w:val="23290E36"/>
    <w:multiLevelType w:val="hybridMultilevel"/>
    <w:tmpl w:val="7B34EA00"/>
    <w:lvl w:ilvl="0" w:tplc="C52E03A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242019ED"/>
    <w:multiLevelType w:val="hybridMultilevel"/>
    <w:tmpl w:val="9DAA1E7C"/>
    <w:lvl w:ilvl="0" w:tplc="041A000F">
      <w:start w:val="1"/>
      <w:numFmt w:val="decimal"/>
      <w:lvlText w:val="%1."/>
      <w:lvlJc w:val="left"/>
      <w:pPr>
        <w:ind w:left="1425" w:hanging="360"/>
      </w:pPr>
    </w:lvl>
    <w:lvl w:ilvl="1" w:tplc="041A0019" w:tentative="true">
      <w:start w:val="1"/>
      <w:numFmt w:val="lowerLetter"/>
      <w:lvlText w:val="%2."/>
      <w:lvlJc w:val="left"/>
      <w:pPr>
        <w:ind w:left="2145" w:hanging="360"/>
      </w:pPr>
    </w:lvl>
    <w:lvl w:ilvl="2" w:tplc="041A001B" w:tentative="true">
      <w:start w:val="1"/>
      <w:numFmt w:val="lowerRoman"/>
      <w:lvlText w:val="%3."/>
      <w:lvlJc w:val="right"/>
      <w:pPr>
        <w:ind w:left="2865" w:hanging="180"/>
      </w:pPr>
    </w:lvl>
    <w:lvl w:ilvl="3" w:tplc="041A000F" w:tentative="true">
      <w:start w:val="1"/>
      <w:numFmt w:val="decimal"/>
      <w:lvlText w:val="%4."/>
      <w:lvlJc w:val="left"/>
      <w:pPr>
        <w:ind w:left="3585" w:hanging="360"/>
      </w:pPr>
    </w:lvl>
    <w:lvl w:ilvl="4" w:tplc="041A0019" w:tentative="true">
      <w:start w:val="1"/>
      <w:numFmt w:val="lowerLetter"/>
      <w:lvlText w:val="%5."/>
      <w:lvlJc w:val="left"/>
      <w:pPr>
        <w:ind w:left="4305" w:hanging="360"/>
      </w:pPr>
    </w:lvl>
    <w:lvl w:ilvl="5" w:tplc="041A001B" w:tentative="true">
      <w:start w:val="1"/>
      <w:numFmt w:val="lowerRoman"/>
      <w:lvlText w:val="%6."/>
      <w:lvlJc w:val="right"/>
      <w:pPr>
        <w:ind w:left="5025" w:hanging="180"/>
      </w:pPr>
    </w:lvl>
    <w:lvl w:ilvl="6" w:tplc="041A000F" w:tentative="true">
      <w:start w:val="1"/>
      <w:numFmt w:val="decimal"/>
      <w:lvlText w:val="%7."/>
      <w:lvlJc w:val="left"/>
      <w:pPr>
        <w:ind w:left="5745" w:hanging="360"/>
      </w:pPr>
    </w:lvl>
    <w:lvl w:ilvl="7" w:tplc="041A0019" w:tentative="true">
      <w:start w:val="1"/>
      <w:numFmt w:val="lowerLetter"/>
      <w:lvlText w:val="%8."/>
      <w:lvlJc w:val="left"/>
      <w:pPr>
        <w:ind w:left="6465" w:hanging="360"/>
      </w:pPr>
    </w:lvl>
    <w:lvl w:ilvl="8" w:tplc="041A001B" w:tentative="true">
      <w:start w:val="1"/>
      <w:numFmt w:val="lowerRoman"/>
      <w:lvlText w:val="%9."/>
      <w:lvlJc w:val="right"/>
      <w:pPr>
        <w:ind w:left="7185" w:hanging="180"/>
      </w:pPr>
    </w:lvl>
  </w:abstractNum>
  <w:abstractNum w:abstractNumId="8">
    <w:nsid w:val="2B1A350E"/>
    <w:multiLevelType w:val="hybridMultilevel"/>
    <w:tmpl w:val="31945682"/>
    <w:lvl w:ilvl="0" w:tplc="041A000F">
      <w:start w:val="1"/>
      <w:numFmt w:val="decimal"/>
      <w:lvlText w:val="%1."/>
      <w:lvlJc w:val="left"/>
      <w:pPr>
        <w:ind w:left="1854" w:hanging="360"/>
      </w:pPr>
    </w:lvl>
    <w:lvl w:ilvl="1" w:tplc="041A0019" w:tentative="true">
      <w:start w:val="1"/>
      <w:numFmt w:val="lowerLetter"/>
      <w:lvlText w:val="%2."/>
      <w:lvlJc w:val="left"/>
      <w:pPr>
        <w:ind w:left="2574" w:hanging="360"/>
      </w:pPr>
    </w:lvl>
    <w:lvl w:ilvl="2" w:tplc="041A001B" w:tentative="true">
      <w:start w:val="1"/>
      <w:numFmt w:val="lowerRoman"/>
      <w:lvlText w:val="%3."/>
      <w:lvlJc w:val="right"/>
      <w:pPr>
        <w:ind w:left="3294" w:hanging="180"/>
      </w:pPr>
    </w:lvl>
    <w:lvl w:ilvl="3" w:tplc="041A000F" w:tentative="true">
      <w:start w:val="1"/>
      <w:numFmt w:val="decimal"/>
      <w:lvlText w:val="%4."/>
      <w:lvlJc w:val="left"/>
      <w:pPr>
        <w:ind w:left="4014" w:hanging="360"/>
      </w:pPr>
    </w:lvl>
    <w:lvl w:ilvl="4" w:tplc="041A0019" w:tentative="true">
      <w:start w:val="1"/>
      <w:numFmt w:val="lowerLetter"/>
      <w:lvlText w:val="%5."/>
      <w:lvlJc w:val="left"/>
      <w:pPr>
        <w:ind w:left="4734" w:hanging="360"/>
      </w:pPr>
    </w:lvl>
    <w:lvl w:ilvl="5" w:tplc="041A001B" w:tentative="true">
      <w:start w:val="1"/>
      <w:numFmt w:val="lowerRoman"/>
      <w:lvlText w:val="%6."/>
      <w:lvlJc w:val="right"/>
      <w:pPr>
        <w:ind w:left="5454" w:hanging="180"/>
      </w:pPr>
    </w:lvl>
    <w:lvl w:ilvl="6" w:tplc="041A000F" w:tentative="true">
      <w:start w:val="1"/>
      <w:numFmt w:val="decimal"/>
      <w:lvlText w:val="%7."/>
      <w:lvlJc w:val="left"/>
      <w:pPr>
        <w:ind w:left="6174" w:hanging="360"/>
      </w:pPr>
    </w:lvl>
    <w:lvl w:ilvl="7" w:tplc="041A0019" w:tentative="true">
      <w:start w:val="1"/>
      <w:numFmt w:val="lowerLetter"/>
      <w:lvlText w:val="%8."/>
      <w:lvlJc w:val="left"/>
      <w:pPr>
        <w:ind w:left="6894" w:hanging="360"/>
      </w:pPr>
    </w:lvl>
    <w:lvl w:ilvl="8" w:tplc="041A001B" w:tentative="true">
      <w:start w:val="1"/>
      <w:numFmt w:val="lowerRoman"/>
      <w:lvlText w:val="%9."/>
      <w:lvlJc w:val="right"/>
      <w:pPr>
        <w:ind w:left="7614" w:hanging="180"/>
      </w:pPr>
    </w:lvl>
  </w:abstractNum>
  <w:abstractNum w:abstractNumId="9">
    <w:nsid w:val="2D414DCF"/>
    <w:multiLevelType w:val="hybridMultilevel"/>
    <w:tmpl w:val="A51EE8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892361"/>
    <w:multiLevelType w:val="hybridMultilevel"/>
    <w:tmpl w:val="41B64A72"/>
    <w:lvl w:ilvl="0" w:tplc="05608D7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b w:val="false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37AA2253"/>
    <w:multiLevelType w:val="hybridMultilevel"/>
    <w:tmpl w:val="29C0372C"/>
    <w:lvl w:ilvl="0" w:tplc="041A000F">
      <w:start w:val="1"/>
      <w:numFmt w:val="decimal"/>
      <w:lvlText w:val="%1."/>
      <w:lvlJc w:val="left"/>
      <w:pPr>
        <w:ind w:left="1429" w:hanging="360"/>
      </w:pPr>
    </w:lvl>
    <w:lvl w:ilvl="1" w:tplc="041A0019" w:tentative="true">
      <w:start w:val="1"/>
      <w:numFmt w:val="lowerLetter"/>
      <w:lvlText w:val="%2."/>
      <w:lvlJc w:val="left"/>
      <w:pPr>
        <w:ind w:left="2149" w:hanging="360"/>
      </w:pPr>
    </w:lvl>
    <w:lvl w:ilvl="2" w:tplc="041A001B" w:tentative="true">
      <w:start w:val="1"/>
      <w:numFmt w:val="lowerRoman"/>
      <w:lvlText w:val="%3."/>
      <w:lvlJc w:val="right"/>
      <w:pPr>
        <w:ind w:left="2869" w:hanging="180"/>
      </w:pPr>
    </w:lvl>
    <w:lvl w:ilvl="3" w:tplc="041A000F" w:tentative="true">
      <w:start w:val="1"/>
      <w:numFmt w:val="decimal"/>
      <w:lvlText w:val="%4."/>
      <w:lvlJc w:val="left"/>
      <w:pPr>
        <w:ind w:left="3589" w:hanging="360"/>
      </w:pPr>
    </w:lvl>
    <w:lvl w:ilvl="4" w:tplc="041A0019" w:tentative="true">
      <w:start w:val="1"/>
      <w:numFmt w:val="lowerLetter"/>
      <w:lvlText w:val="%5."/>
      <w:lvlJc w:val="left"/>
      <w:pPr>
        <w:ind w:left="4309" w:hanging="360"/>
      </w:pPr>
    </w:lvl>
    <w:lvl w:ilvl="5" w:tplc="041A001B" w:tentative="true">
      <w:start w:val="1"/>
      <w:numFmt w:val="lowerRoman"/>
      <w:lvlText w:val="%6."/>
      <w:lvlJc w:val="right"/>
      <w:pPr>
        <w:ind w:left="5029" w:hanging="180"/>
      </w:pPr>
    </w:lvl>
    <w:lvl w:ilvl="6" w:tplc="041A000F" w:tentative="true">
      <w:start w:val="1"/>
      <w:numFmt w:val="decimal"/>
      <w:lvlText w:val="%7."/>
      <w:lvlJc w:val="left"/>
      <w:pPr>
        <w:ind w:left="5749" w:hanging="360"/>
      </w:pPr>
    </w:lvl>
    <w:lvl w:ilvl="7" w:tplc="041A0019" w:tentative="true">
      <w:start w:val="1"/>
      <w:numFmt w:val="lowerLetter"/>
      <w:lvlText w:val="%8."/>
      <w:lvlJc w:val="left"/>
      <w:pPr>
        <w:ind w:left="6469" w:hanging="360"/>
      </w:pPr>
    </w:lvl>
    <w:lvl w:ilvl="8" w:tplc="041A001B" w:tentative="true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8321A3C"/>
    <w:multiLevelType w:val="hybridMultilevel"/>
    <w:tmpl w:val="ABB4A94C"/>
    <w:lvl w:ilvl="0" w:tplc="5A6E97A2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3">
    <w:nsid w:val="3B2418A9"/>
    <w:multiLevelType w:val="hybridMultilevel"/>
    <w:tmpl w:val="83E0A8C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6F27BF"/>
    <w:multiLevelType w:val="hybridMultilevel"/>
    <w:tmpl w:val="72048EA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4460575"/>
    <w:multiLevelType w:val="hybridMultilevel"/>
    <w:tmpl w:val="C4CC7228"/>
    <w:lvl w:ilvl="0" w:tplc="30F451B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color w:val="000000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459B0573"/>
    <w:multiLevelType w:val="hybridMultilevel"/>
    <w:tmpl w:val="77C677F0"/>
    <w:lvl w:ilvl="0" w:tplc="753867F4">
      <w:start w:val="1"/>
      <w:numFmt w:val="upperRoman"/>
      <w:lvlText w:val="%1"/>
      <w:lvlJc w:val="right"/>
      <w:pPr>
        <w:ind w:left="142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45" w:hanging="360"/>
      </w:pPr>
    </w:lvl>
    <w:lvl w:ilvl="2" w:tplc="041A001B" w:tentative="true">
      <w:start w:val="1"/>
      <w:numFmt w:val="lowerRoman"/>
      <w:lvlText w:val="%3."/>
      <w:lvlJc w:val="right"/>
      <w:pPr>
        <w:ind w:left="2865" w:hanging="180"/>
      </w:pPr>
    </w:lvl>
    <w:lvl w:ilvl="3" w:tplc="041A000F" w:tentative="true">
      <w:start w:val="1"/>
      <w:numFmt w:val="decimal"/>
      <w:lvlText w:val="%4."/>
      <w:lvlJc w:val="left"/>
      <w:pPr>
        <w:ind w:left="3585" w:hanging="360"/>
      </w:pPr>
    </w:lvl>
    <w:lvl w:ilvl="4" w:tplc="041A0019" w:tentative="true">
      <w:start w:val="1"/>
      <w:numFmt w:val="lowerLetter"/>
      <w:lvlText w:val="%5."/>
      <w:lvlJc w:val="left"/>
      <w:pPr>
        <w:ind w:left="4305" w:hanging="360"/>
      </w:pPr>
    </w:lvl>
    <w:lvl w:ilvl="5" w:tplc="041A001B" w:tentative="true">
      <w:start w:val="1"/>
      <w:numFmt w:val="lowerRoman"/>
      <w:lvlText w:val="%6."/>
      <w:lvlJc w:val="right"/>
      <w:pPr>
        <w:ind w:left="5025" w:hanging="180"/>
      </w:pPr>
    </w:lvl>
    <w:lvl w:ilvl="6" w:tplc="041A000F" w:tentative="true">
      <w:start w:val="1"/>
      <w:numFmt w:val="decimal"/>
      <w:lvlText w:val="%7."/>
      <w:lvlJc w:val="left"/>
      <w:pPr>
        <w:ind w:left="5745" w:hanging="360"/>
      </w:pPr>
    </w:lvl>
    <w:lvl w:ilvl="7" w:tplc="041A0019" w:tentative="true">
      <w:start w:val="1"/>
      <w:numFmt w:val="lowerLetter"/>
      <w:lvlText w:val="%8."/>
      <w:lvlJc w:val="left"/>
      <w:pPr>
        <w:ind w:left="6465" w:hanging="360"/>
      </w:pPr>
    </w:lvl>
    <w:lvl w:ilvl="8" w:tplc="041A001B" w:tentative="true">
      <w:start w:val="1"/>
      <w:numFmt w:val="lowerRoman"/>
      <w:lvlText w:val="%9."/>
      <w:lvlJc w:val="right"/>
      <w:pPr>
        <w:ind w:left="7185" w:hanging="180"/>
      </w:pPr>
    </w:lvl>
  </w:abstractNum>
  <w:abstractNum w:abstractNumId="17">
    <w:nsid w:val="46AD136B"/>
    <w:multiLevelType w:val="hybridMultilevel"/>
    <w:tmpl w:val="287A210C"/>
    <w:lvl w:ilvl="0" w:tplc="041A000F">
      <w:start w:val="1"/>
      <w:numFmt w:val="decimal"/>
      <w:lvlText w:val="%1."/>
      <w:lvlJc w:val="left"/>
      <w:pPr>
        <w:ind w:left="1785" w:hanging="360"/>
      </w:pPr>
    </w:lvl>
    <w:lvl w:ilvl="1" w:tplc="041A0019" w:tentative="true">
      <w:start w:val="1"/>
      <w:numFmt w:val="lowerLetter"/>
      <w:lvlText w:val="%2."/>
      <w:lvlJc w:val="left"/>
      <w:pPr>
        <w:ind w:left="2505" w:hanging="360"/>
      </w:pPr>
    </w:lvl>
    <w:lvl w:ilvl="2" w:tplc="041A001B" w:tentative="true">
      <w:start w:val="1"/>
      <w:numFmt w:val="lowerRoman"/>
      <w:lvlText w:val="%3."/>
      <w:lvlJc w:val="right"/>
      <w:pPr>
        <w:ind w:left="3225" w:hanging="180"/>
      </w:pPr>
    </w:lvl>
    <w:lvl w:ilvl="3" w:tplc="041A000F" w:tentative="true">
      <w:start w:val="1"/>
      <w:numFmt w:val="decimal"/>
      <w:lvlText w:val="%4."/>
      <w:lvlJc w:val="left"/>
      <w:pPr>
        <w:ind w:left="3945" w:hanging="360"/>
      </w:pPr>
    </w:lvl>
    <w:lvl w:ilvl="4" w:tplc="041A0019" w:tentative="true">
      <w:start w:val="1"/>
      <w:numFmt w:val="lowerLetter"/>
      <w:lvlText w:val="%5."/>
      <w:lvlJc w:val="left"/>
      <w:pPr>
        <w:ind w:left="4665" w:hanging="360"/>
      </w:pPr>
    </w:lvl>
    <w:lvl w:ilvl="5" w:tplc="041A001B" w:tentative="true">
      <w:start w:val="1"/>
      <w:numFmt w:val="lowerRoman"/>
      <w:lvlText w:val="%6."/>
      <w:lvlJc w:val="right"/>
      <w:pPr>
        <w:ind w:left="5385" w:hanging="180"/>
      </w:pPr>
    </w:lvl>
    <w:lvl w:ilvl="6" w:tplc="041A000F" w:tentative="true">
      <w:start w:val="1"/>
      <w:numFmt w:val="decimal"/>
      <w:lvlText w:val="%7."/>
      <w:lvlJc w:val="left"/>
      <w:pPr>
        <w:ind w:left="6105" w:hanging="360"/>
      </w:pPr>
    </w:lvl>
    <w:lvl w:ilvl="7" w:tplc="041A0019" w:tentative="true">
      <w:start w:val="1"/>
      <w:numFmt w:val="lowerLetter"/>
      <w:lvlText w:val="%8."/>
      <w:lvlJc w:val="left"/>
      <w:pPr>
        <w:ind w:left="6825" w:hanging="360"/>
      </w:pPr>
    </w:lvl>
    <w:lvl w:ilvl="8" w:tplc="041A001B" w:tentative="true">
      <w:start w:val="1"/>
      <w:numFmt w:val="lowerRoman"/>
      <w:lvlText w:val="%9."/>
      <w:lvlJc w:val="right"/>
      <w:pPr>
        <w:ind w:left="7545" w:hanging="180"/>
      </w:pPr>
    </w:lvl>
  </w:abstractNum>
  <w:abstractNum w:abstractNumId="18">
    <w:nsid w:val="4C0F1FCD"/>
    <w:multiLevelType w:val="hybridMultilevel"/>
    <w:tmpl w:val="77C677F0"/>
    <w:lvl w:ilvl="0" w:tplc="753867F4">
      <w:start w:val="1"/>
      <w:numFmt w:val="upperRoman"/>
      <w:lvlText w:val="%1"/>
      <w:lvlJc w:val="right"/>
      <w:pPr>
        <w:ind w:left="142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45" w:hanging="360"/>
      </w:pPr>
    </w:lvl>
    <w:lvl w:ilvl="2" w:tplc="041A001B" w:tentative="true">
      <w:start w:val="1"/>
      <w:numFmt w:val="lowerRoman"/>
      <w:lvlText w:val="%3."/>
      <w:lvlJc w:val="right"/>
      <w:pPr>
        <w:ind w:left="2865" w:hanging="180"/>
      </w:pPr>
    </w:lvl>
    <w:lvl w:ilvl="3" w:tplc="041A000F" w:tentative="true">
      <w:start w:val="1"/>
      <w:numFmt w:val="decimal"/>
      <w:lvlText w:val="%4."/>
      <w:lvlJc w:val="left"/>
      <w:pPr>
        <w:ind w:left="3585" w:hanging="360"/>
      </w:pPr>
    </w:lvl>
    <w:lvl w:ilvl="4" w:tplc="041A0019" w:tentative="true">
      <w:start w:val="1"/>
      <w:numFmt w:val="lowerLetter"/>
      <w:lvlText w:val="%5."/>
      <w:lvlJc w:val="left"/>
      <w:pPr>
        <w:ind w:left="4305" w:hanging="360"/>
      </w:pPr>
    </w:lvl>
    <w:lvl w:ilvl="5" w:tplc="041A001B" w:tentative="true">
      <w:start w:val="1"/>
      <w:numFmt w:val="lowerRoman"/>
      <w:lvlText w:val="%6."/>
      <w:lvlJc w:val="right"/>
      <w:pPr>
        <w:ind w:left="5025" w:hanging="180"/>
      </w:pPr>
    </w:lvl>
    <w:lvl w:ilvl="6" w:tplc="041A000F" w:tentative="true">
      <w:start w:val="1"/>
      <w:numFmt w:val="decimal"/>
      <w:lvlText w:val="%7."/>
      <w:lvlJc w:val="left"/>
      <w:pPr>
        <w:ind w:left="5745" w:hanging="360"/>
      </w:pPr>
    </w:lvl>
    <w:lvl w:ilvl="7" w:tplc="041A0019" w:tentative="true">
      <w:start w:val="1"/>
      <w:numFmt w:val="lowerLetter"/>
      <w:lvlText w:val="%8."/>
      <w:lvlJc w:val="left"/>
      <w:pPr>
        <w:ind w:left="6465" w:hanging="360"/>
      </w:pPr>
    </w:lvl>
    <w:lvl w:ilvl="8" w:tplc="041A001B" w:tentative="true">
      <w:start w:val="1"/>
      <w:numFmt w:val="lowerRoman"/>
      <w:lvlText w:val="%9."/>
      <w:lvlJc w:val="right"/>
      <w:pPr>
        <w:ind w:left="7185" w:hanging="180"/>
      </w:pPr>
    </w:lvl>
  </w:abstractNum>
  <w:abstractNum w:abstractNumId="19">
    <w:nsid w:val="549531EE"/>
    <w:multiLevelType w:val="hybridMultilevel"/>
    <w:tmpl w:val="445CC85A"/>
    <w:lvl w:ilvl="0" w:tplc="2034B3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A0F3C44"/>
    <w:multiLevelType w:val="hybridMultilevel"/>
    <w:tmpl w:val="2BDE318A"/>
    <w:lvl w:ilvl="0" w:tplc="F49EE63C">
      <w:start w:val="14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1">
    <w:nsid w:val="5A3A1A47"/>
    <w:multiLevelType w:val="hybridMultilevel"/>
    <w:tmpl w:val="A064AC8C"/>
    <w:lvl w:ilvl="0" w:tplc="A2307A5C">
      <w:start w:val="1"/>
      <w:numFmt w:val="decimal"/>
      <w:lvlText w:val="%1."/>
      <w:lvlJc w:val="left"/>
      <w:pPr>
        <w:ind w:left="213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505" w:hanging="360"/>
      </w:pPr>
    </w:lvl>
    <w:lvl w:ilvl="2" w:tplc="041A001B" w:tentative="true">
      <w:start w:val="1"/>
      <w:numFmt w:val="lowerRoman"/>
      <w:lvlText w:val="%3."/>
      <w:lvlJc w:val="right"/>
      <w:pPr>
        <w:ind w:left="3225" w:hanging="180"/>
      </w:pPr>
    </w:lvl>
    <w:lvl w:ilvl="3" w:tplc="041A000F" w:tentative="true">
      <w:start w:val="1"/>
      <w:numFmt w:val="decimal"/>
      <w:lvlText w:val="%4."/>
      <w:lvlJc w:val="left"/>
      <w:pPr>
        <w:ind w:left="3945" w:hanging="360"/>
      </w:pPr>
    </w:lvl>
    <w:lvl w:ilvl="4" w:tplc="041A0019" w:tentative="true">
      <w:start w:val="1"/>
      <w:numFmt w:val="lowerLetter"/>
      <w:lvlText w:val="%5."/>
      <w:lvlJc w:val="left"/>
      <w:pPr>
        <w:ind w:left="4665" w:hanging="360"/>
      </w:pPr>
    </w:lvl>
    <w:lvl w:ilvl="5" w:tplc="041A001B" w:tentative="true">
      <w:start w:val="1"/>
      <w:numFmt w:val="lowerRoman"/>
      <w:lvlText w:val="%6."/>
      <w:lvlJc w:val="right"/>
      <w:pPr>
        <w:ind w:left="5385" w:hanging="180"/>
      </w:pPr>
    </w:lvl>
    <w:lvl w:ilvl="6" w:tplc="041A000F" w:tentative="true">
      <w:start w:val="1"/>
      <w:numFmt w:val="decimal"/>
      <w:lvlText w:val="%7."/>
      <w:lvlJc w:val="left"/>
      <w:pPr>
        <w:ind w:left="6105" w:hanging="360"/>
      </w:pPr>
    </w:lvl>
    <w:lvl w:ilvl="7" w:tplc="041A0019" w:tentative="true">
      <w:start w:val="1"/>
      <w:numFmt w:val="lowerLetter"/>
      <w:lvlText w:val="%8."/>
      <w:lvlJc w:val="left"/>
      <w:pPr>
        <w:ind w:left="6825" w:hanging="360"/>
      </w:pPr>
    </w:lvl>
    <w:lvl w:ilvl="8" w:tplc="041A001B" w:tentative="true">
      <w:start w:val="1"/>
      <w:numFmt w:val="lowerRoman"/>
      <w:lvlText w:val="%9."/>
      <w:lvlJc w:val="right"/>
      <w:pPr>
        <w:ind w:left="7545" w:hanging="180"/>
      </w:pPr>
    </w:lvl>
  </w:abstractNum>
  <w:abstractNum w:abstractNumId="22">
    <w:nsid w:val="636C6521"/>
    <w:multiLevelType w:val="hybridMultilevel"/>
    <w:tmpl w:val="96F8478A"/>
    <w:lvl w:ilvl="0" w:tplc="670E05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>
    <w:nsid w:val="680F5B80"/>
    <w:multiLevelType w:val="hybridMultilevel"/>
    <w:tmpl w:val="34AE71BC"/>
    <w:lvl w:ilvl="0" w:tplc="231A0AD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4">
    <w:nsid w:val="6C647763"/>
    <w:multiLevelType w:val="hybridMultilevel"/>
    <w:tmpl w:val="51D0FC40"/>
    <w:lvl w:ilvl="0" w:tplc="BB6A537C">
      <w:numFmt w:val="bullet"/>
      <w:lvlText w:val=""/>
      <w:lvlJc w:val="left"/>
      <w:pPr>
        <w:ind w:left="1494" w:hanging="360"/>
      </w:pPr>
      <w:rPr>
        <w:rFonts w:hint="default" w:ascii="Symbol" w:hAnsi="Symbo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2214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3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5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7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9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1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3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54" w:hanging="360"/>
      </w:pPr>
      <w:rPr>
        <w:rFonts w:hint="default" w:ascii="Wingdings" w:hAnsi="Wingdings"/>
      </w:rPr>
    </w:lvl>
  </w:abstractNum>
  <w:abstractNum w:abstractNumId="25">
    <w:nsid w:val="752B3966"/>
    <w:multiLevelType w:val="hybridMultilevel"/>
    <w:tmpl w:val="D72419E6"/>
    <w:lvl w:ilvl="0" w:tplc="4D705B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ind w:left="6420" w:hanging="180"/>
      </w:pPr>
    </w:lvl>
  </w:abstractNum>
  <w:abstractNum w:abstractNumId="26">
    <w:nsid w:val="75FE6CB0"/>
    <w:multiLevelType w:val="hybridMultilevel"/>
    <w:tmpl w:val="C81A39D2"/>
    <w:lvl w:ilvl="0" w:tplc="041A000F">
      <w:start w:val="1"/>
      <w:numFmt w:val="decimal"/>
      <w:lvlText w:val="%1."/>
      <w:lvlJc w:val="left"/>
      <w:pPr>
        <w:ind w:left="1425" w:hanging="360"/>
      </w:pPr>
    </w:lvl>
    <w:lvl w:ilvl="1" w:tplc="041A0019" w:tentative="true">
      <w:start w:val="1"/>
      <w:numFmt w:val="lowerLetter"/>
      <w:lvlText w:val="%2."/>
      <w:lvlJc w:val="left"/>
      <w:pPr>
        <w:ind w:left="2145" w:hanging="360"/>
      </w:pPr>
    </w:lvl>
    <w:lvl w:ilvl="2" w:tplc="041A001B" w:tentative="true">
      <w:start w:val="1"/>
      <w:numFmt w:val="lowerRoman"/>
      <w:lvlText w:val="%3."/>
      <w:lvlJc w:val="right"/>
      <w:pPr>
        <w:ind w:left="2865" w:hanging="180"/>
      </w:pPr>
    </w:lvl>
    <w:lvl w:ilvl="3" w:tplc="041A000F" w:tentative="true">
      <w:start w:val="1"/>
      <w:numFmt w:val="decimal"/>
      <w:lvlText w:val="%4."/>
      <w:lvlJc w:val="left"/>
      <w:pPr>
        <w:ind w:left="3585" w:hanging="360"/>
      </w:pPr>
    </w:lvl>
    <w:lvl w:ilvl="4" w:tplc="041A0019" w:tentative="true">
      <w:start w:val="1"/>
      <w:numFmt w:val="lowerLetter"/>
      <w:lvlText w:val="%5."/>
      <w:lvlJc w:val="left"/>
      <w:pPr>
        <w:ind w:left="4305" w:hanging="360"/>
      </w:pPr>
    </w:lvl>
    <w:lvl w:ilvl="5" w:tplc="041A001B" w:tentative="true">
      <w:start w:val="1"/>
      <w:numFmt w:val="lowerRoman"/>
      <w:lvlText w:val="%6."/>
      <w:lvlJc w:val="right"/>
      <w:pPr>
        <w:ind w:left="5025" w:hanging="180"/>
      </w:pPr>
    </w:lvl>
    <w:lvl w:ilvl="6" w:tplc="041A000F" w:tentative="true">
      <w:start w:val="1"/>
      <w:numFmt w:val="decimal"/>
      <w:lvlText w:val="%7."/>
      <w:lvlJc w:val="left"/>
      <w:pPr>
        <w:ind w:left="5745" w:hanging="360"/>
      </w:pPr>
    </w:lvl>
    <w:lvl w:ilvl="7" w:tplc="041A0019" w:tentative="true">
      <w:start w:val="1"/>
      <w:numFmt w:val="lowerLetter"/>
      <w:lvlText w:val="%8."/>
      <w:lvlJc w:val="left"/>
      <w:pPr>
        <w:ind w:left="6465" w:hanging="360"/>
      </w:pPr>
    </w:lvl>
    <w:lvl w:ilvl="8" w:tplc="041A001B" w:tentative="true">
      <w:start w:val="1"/>
      <w:numFmt w:val="lowerRoman"/>
      <w:lvlText w:val="%9."/>
      <w:lvlJc w:val="right"/>
      <w:pPr>
        <w:ind w:left="7185" w:hanging="180"/>
      </w:pPr>
    </w:lvl>
  </w:abstractNum>
  <w:abstractNum w:abstractNumId="27">
    <w:nsid w:val="7FE84378"/>
    <w:multiLevelType w:val="hybridMultilevel"/>
    <w:tmpl w:val="1EECA96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7"/>
  </w:num>
  <w:num w:numId="2">
    <w:abstractNumId w:val="14"/>
  </w:num>
  <w:num w:numId="3">
    <w:abstractNumId w:val="23"/>
  </w:num>
  <w:num w:numId="4">
    <w:abstractNumId w:val="6"/>
  </w:num>
  <w:num w:numId="5">
    <w:abstractNumId w:val="22"/>
  </w:num>
  <w:num w:numId="6">
    <w:abstractNumId w:val="2"/>
  </w:num>
  <w:num w:numId="7">
    <w:abstractNumId w:val="3"/>
  </w:num>
  <w:num w:numId="8">
    <w:abstractNumId w:val="9"/>
  </w:num>
  <w:num w:numId="9">
    <w:abstractNumId w:val="4"/>
  </w:num>
  <w:num w:numId="10">
    <w:abstractNumId w:val="12"/>
  </w:num>
  <w:num w:numId="11">
    <w:abstractNumId w:val="5"/>
  </w:num>
  <w:num w:numId="12">
    <w:abstractNumId w:val="15"/>
  </w:num>
  <w:num w:numId="13">
    <w:abstractNumId w:val="10"/>
  </w:num>
  <w:num w:numId="14">
    <w:abstractNumId w:val="10"/>
  </w:num>
  <w:num w:numId="15">
    <w:abstractNumId w:val="17"/>
  </w:num>
  <w:num w:numId="16">
    <w:abstractNumId w:val="0"/>
  </w:num>
  <w:num w:numId="17">
    <w:abstractNumId w:val="1"/>
  </w:num>
  <w:num w:numId="18">
    <w:abstractNumId w:val="11"/>
  </w:num>
  <w:num w:numId="19">
    <w:abstractNumId w:val="19"/>
  </w:num>
  <w:num w:numId="20">
    <w:abstractNumId w:val="7"/>
  </w:num>
  <w:num w:numId="21">
    <w:abstractNumId w:val="20"/>
  </w:num>
  <w:num w:numId="22">
    <w:abstractNumId w:val="21"/>
  </w:num>
  <w:num w:numId="23">
    <w:abstractNumId w:val="13"/>
  </w:num>
  <w:num w:numId="24">
    <w:abstractNumId w:val="25"/>
  </w:num>
  <w:num w:numId="25">
    <w:abstractNumId w:val="16"/>
  </w:num>
  <w:num w:numId="26">
    <w:abstractNumId w:val="26"/>
  </w:num>
  <w:num w:numId="27">
    <w:abstractNumId w:val="8"/>
  </w:num>
  <w:num w:numId="28">
    <w:abstractNumId w:val="24"/>
  </w:num>
  <w:num w:numId="29">
    <w:abstractNumId w:val="1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127"/>
    <w:rsid w:val="00001866"/>
    <w:rsid w:val="00003BD0"/>
    <w:rsid w:val="0000496C"/>
    <w:rsid w:val="0001712F"/>
    <w:rsid w:val="00044215"/>
    <w:rsid w:val="00063A3F"/>
    <w:rsid w:val="00070945"/>
    <w:rsid w:val="00080089"/>
    <w:rsid w:val="00082F62"/>
    <w:rsid w:val="00084F52"/>
    <w:rsid w:val="000B18F8"/>
    <w:rsid w:val="000B5DAF"/>
    <w:rsid w:val="000B700A"/>
    <w:rsid w:val="000C1A8F"/>
    <w:rsid w:val="000D4A2B"/>
    <w:rsid w:val="000F673E"/>
    <w:rsid w:val="00121EED"/>
    <w:rsid w:val="00123106"/>
    <w:rsid w:val="00141824"/>
    <w:rsid w:val="0014521A"/>
    <w:rsid w:val="00165C66"/>
    <w:rsid w:val="0017538C"/>
    <w:rsid w:val="001820E1"/>
    <w:rsid w:val="001837A0"/>
    <w:rsid w:val="001A5F4D"/>
    <w:rsid w:val="001D06A7"/>
    <w:rsid w:val="001F6E7E"/>
    <w:rsid w:val="002121E5"/>
    <w:rsid w:val="00213A27"/>
    <w:rsid w:val="002231AB"/>
    <w:rsid w:val="0022744C"/>
    <w:rsid w:val="00240D59"/>
    <w:rsid w:val="002465AC"/>
    <w:rsid w:val="00247BC8"/>
    <w:rsid w:val="00254269"/>
    <w:rsid w:val="0026450C"/>
    <w:rsid w:val="0026559A"/>
    <w:rsid w:val="00274D54"/>
    <w:rsid w:val="0028351B"/>
    <w:rsid w:val="00297796"/>
    <w:rsid w:val="002A2C43"/>
    <w:rsid w:val="002A4142"/>
    <w:rsid w:val="002D126A"/>
    <w:rsid w:val="002E3BA0"/>
    <w:rsid w:val="002E6856"/>
    <w:rsid w:val="002E6C17"/>
    <w:rsid w:val="002F51B9"/>
    <w:rsid w:val="002F535F"/>
    <w:rsid w:val="002F72C3"/>
    <w:rsid w:val="00300118"/>
    <w:rsid w:val="00312FD2"/>
    <w:rsid w:val="00323A51"/>
    <w:rsid w:val="00330BB4"/>
    <w:rsid w:val="00335922"/>
    <w:rsid w:val="00340461"/>
    <w:rsid w:val="00375784"/>
    <w:rsid w:val="00376E22"/>
    <w:rsid w:val="00385687"/>
    <w:rsid w:val="00391954"/>
    <w:rsid w:val="003A3D3F"/>
    <w:rsid w:val="003C2959"/>
    <w:rsid w:val="003C4650"/>
    <w:rsid w:val="003E4E08"/>
    <w:rsid w:val="003F7506"/>
    <w:rsid w:val="003F7F0C"/>
    <w:rsid w:val="00400F14"/>
    <w:rsid w:val="00411DE3"/>
    <w:rsid w:val="00416CBD"/>
    <w:rsid w:val="00431532"/>
    <w:rsid w:val="004441A5"/>
    <w:rsid w:val="004468E4"/>
    <w:rsid w:val="00467BA4"/>
    <w:rsid w:val="00467D72"/>
    <w:rsid w:val="00483789"/>
    <w:rsid w:val="004849F5"/>
    <w:rsid w:val="004C585E"/>
    <w:rsid w:val="004D44F7"/>
    <w:rsid w:val="004D5BEC"/>
    <w:rsid w:val="004F7842"/>
    <w:rsid w:val="005018A6"/>
    <w:rsid w:val="00510B63"/>
    <w:rsid w:val="00511697"/>
    <w:rsid w:val="0051481C"/>
    <w:rsid w:val="0053083C"/>
    <w:rsid w:val="00547D34"/>
    <w:rsid w:val="00585B77"/>
    <w:rsid w:val="00592D84"/>
    <w:rsid w:val="00592E08"/>
    <w:rsid w:val="005A74EE"/>
    <w:rsid w:val="005A7A73"/>
    <w:rsid w:val="005B0B17"/>
    <w:rsid w:val="005B2F2C"/>
    <w:rsid w:val="005C25D8"/>
    <w:rsid w:val="005C7F16"/>
    <w:rsid w:val="00603879"/>
    <w:rsid w:val="006057FC"/>
    <w:rsid w:val="00630B97"/>
    <w:rsid w:val="00640F28"/>
    <w:rsid w:val="00660216"/>
    <w:rsid w:val="00660E83"/>
    <w:rsid w:val="00661EFA"/>
    <w:rsid w:val="00675F3A"/>
    <w:rsid w:val="00685E8B"/>
    <w:rsid w:val="006C2A3F"/>
    <w:rsid w:val="0073198A"/>
    <w:rsid w:val="0073349B"/>
    <w:rsid w:val="00734720"/>
    <w:rsid w:val="00741DD6"/>
    <w:rsid w:val="0076198D"/>
    <w:rsid w:val="007907D8"/>
    <w:rsid w:val="00793127"/>
    <w:rsid w:val="007A2A37"/>
    <w:rsid w:val="007E2BBC"/>
    <w:rsid w:val="007F1C4A"/>
    <w:rsid w:val="007F5133"/>
    <w:rsid w:val="007F779F"/>
    <w:rsid w:val="00801E59"/>
    <w:rsid w:val="00802600"/>
    <w:rsid w:val="008144E6"/>
    <w:rsid w:val="00820CF8"/>
    <w:rsid w:val="008231B9"/>
    <w:rsid w:val="008250F7"/>
    <w:rsid w:val="008322D4"/>
    <w:rsid w:val="00832892"/>
    <w:rsid w:val="00856046"/>
    <w:rsid w:val="008602EF"/>
    <w:rsid w:val="00891689"/>
    <w:rsid w:val="00894BF4"/>
    <w:rsid w:val="008A225A"/>
    <w:rsid w:val="008A24BA"/>
    <w:rsid w:val="008C2744"/>
    <w:rsid w:val="008C3119"/>
    <w:rsid w:val="008E23A8"/>
    <w:rsid w:val="008E535D"/>
    <w:rsid w:val="0090321B"/>
    <w:rsid w:val="00936DF5"/>
    <w:rsid w:val="009523DD"/>
    <w:rsid w:val="00990044"/>
    <w:rsid w:val="00990E2E"/>
    <w:rsid w:val="009A002F"/>
    <w:rsid w:val="009D251D"/>
    <w:rsid w:val="009E5BDE"/>
    <w:rsid w:val="009E5E4D"/>
    <w:rsid w:val="009E745B"/>
    <w:rsid w:val="009F45D7"/>
    <w:rsid w:val="009F7C3A"/>
    <w:rsid w:val="00A21F7A"/>
    <w:rsid w:val="00A32756"/>
    <w:rsid w:val="00A37453"/>
    <w:rsid w:val="00A63896"/>
    <w:rsid w:val="00A70E9C"/>
    <w:rsid w:val="00A76D4F"/>
    <w:rsid w:val="00A80E14"/>
    <w:rsid w:val="00A91039"/>
    <w:rsid w:val="00A9183E"/>
    <w:rsid w:val="00A97554"/>
    <w:rsid w:val="00AB3A0C"/>
    <w:rsid w:val="00AB566B"/>
    <w:rsid w:val="00AC4F95"/>
    <w:rsid w:val="00AD5752"/>
    <w:rsid w:val="00AD5C00"/>
    <w:rsid w:val="00AE0126"/>
    <w:rsid w:val="00AF125D"/>
    <w:rsid w:val="00B012AF"/>
    <w:rsid w:val="00B029FF"/>
    <w:rsid w:val="00B12355"/>
    <w:rsid w:val="00B14F8C"/>
    <w:rsid w:val="00B34F74"/>
    <w:rsid w:val="00B36085"/>
    <w:rsid w:val="00B46713"/>
    <w:rsid w:val="00B51940"/>
    <w:rsid w:val="00B63872"/>
    <w:rsid w:val="00B65A14"/>
    <w:rsid w:val="00B964F7"/>
    <w:rsid w:val="00BB42D8"/>
    <w:rsid w:val="00BD44C4"/>
    <w:rsid w:val="00BD4601"/>
    <w:rsid w:val="00BD46C0"/>
    <w:rsid w:val="00BE076E"/>
    <w:rsid w:val="00BF1D88"/>
    <w:rsid w:val="00BF757D"/>
    <w:rsid w:val="00C04670"/>
    <w:rsid w:val="00C05D5F"/>
    <w:rsid w:val="00C11956"/>
    <w:rsid w:val="00C47D64"/>
    <w:rsid w:val="00C70C3B"/>
    <w:rsid w:val="00C9618D"/>
    <w:rsid w:val="00C96624"/>
    <w:rsid w:val="00CA27C6"/>
    <w:rsid w:val="00CA7E22"/>
    <w:rsid w:val="00CB6FC0"/>
    <w:rsid w:val="00CD4610"/>
    <w:rsid w:val="00CD766B"/>
    <w:rsid w:val="00CF4728"/>
    <w:rsid w:val="00CF6DED"/>
    <w:rsid w:val="00D04526"/>
    <w:rsid w:val="00D065E6"/>
    <w:rsid w:val="00D1129B"/>
    <w:rsid w:val="00D11854"/>
    <w:rsid w:val="00D304CB"/>
    <w:rsid w:val="00D52E8D"/>
    <w:rsid w:val="00D91937"/>
    <w:rsid w:val="00DB165C"/>
    <w:rsid w:val="00DB430D"/>
    <w:rsid w:val="00DC5E4F"/>
    <w:rsid w:val="00DF03DF"/>
    <w:rsid w:val="00E00B70"/>
    <w:rsid w:val="00E01283"/>
    <w:rsid w:val="00E12A9D"/>
    <w:rsid w:val="00E31C7E"/>
    <w:rsid w:val="00E52126"/>
    <w:rsid w:val="00E62FC0"/>
    <w:rsid w:val="00E81025"/>
    <w:rsid w:val="00E85747"/>
    <w:rsid w:val="00EA2DDA"/>
    <w:rsid w:val="00EA6DC6"/>
    <w:rsid w:val="00ED0769"/>
    <w:rsid w:val="00ED3896"/>
    <w:rsid w:val="00ED7268"/>
    <w:rsid w:val="00ED7C0E"/>
    <w:rsid w:val="00EE0759"/>
    <w:rsid w:val="00EE2222"/>
    <w:rsid w:val="00EE6B84"/>
    <w:rsid w:val="00EF2DB8"/>
    <w:rsid w:val="00EF33C9"/>
    <w:rsid w:val="00F03064"/>
    <w:rsid w:val="00F155B9"/>
    <w:rsid w:val="00F25639"/>
    <w:rsid w:val="00F27CC2"/>
    <w:rsid w:val="00F36DF8"/>
    <w:rsid w:val="00F372EA"/>
    <w:rsid w:val="00F44E9C"/>
    <w:rsid w:val="00F46200"/>
    <w:rsid w:val="00F47FD5"/>
    <w:rsid w:val="00F544F0"/>
    <w:rsid w:val="00F81571"/>
    <w:rsid w:val="00F8658F"/>
    <w:rsid w:val="00F92481"/>
    <w:rsid w:val="00FB7B21"/>
    <w:rsid w:val="00FC7B9D"/>
    <w:rsid w:val="00FD1B8A"/>
    <w:rsid w:val="00FD427D"/>
    <w:rsid w:val="00FE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Hyperlink" w:uiPriority="99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EF2DB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AE0126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AE0126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AE0126"/>
    <w:rPr>
      <w:rFonts w:ascii="Tahoma" w:hAnsi="Tahoma" w:cs="Tahoma"/>
      <w:sz w:val="16"/>
      <w:szCs w:val="16"/>
    </w:rPr>
  </w:style>
  <w:style w:type="character" w:styleId="Brojstranice">
    <w:name w:val="page number"/>
    <w:basedOn w:val="Zadanifontodlomka"/>
    <w:rsid w:val="00EA2DDA"/>
  </w:style>
  <w:style w:type="character" w:styleId="Hiperveza">
    <w:name w:val="Hyperlink"/>
    <w:uiPriority w:val="99"/>
    <w:unhideWhenUsed/>
    <w:rsid w:val="00936DF5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EE6B84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E685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E685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E685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E685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E685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F2DB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E012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012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E0126"/>
    <w:rPr>
      <w:rFonts w:ascii="Tahoma" w:cs="Tahoma" w:hAnsi="Tahoma"/>
      <w:sz w:val="16"/>
      <w:szCs w:val="16"/>
    </w:rPr>
  </w:style>
  <w:style w:styleId="Brojstranice" w:type="character">
    <w:name w:val="page number"/>
    <w:basedOn w:val="Zadanifontodlomka"/>
    <w:rsid w:val="00EA2DDA"/>
  </w:style>
  <w:style w:styleId="Hiperveza" w:type="character">
    <w:name w:val="Hyperlink"/>
    <w:uiPriority w:val="99"/>
    <w:unhideWhenUsed/>
    <w:rsid w:val="00936DF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EE6B8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68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8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8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8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8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31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5546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86976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39/II</izvorni_sadrzaj>
    <derivirana_varijabla naziv="DomainObject.Prostorija.Naziv_1">Soba 39/II</derivirana_varijabla>
  </DomainObject.Prostorija.Naziv>
  <DomainObject.Prostorija.Oznaka>
    <izvorni_sadrzaj>Soba 39/II</izvorni_sadrzaj>
    <derivirana_varijabla naziv="DomainObject.Prostorija.Oznaka_1">Soba 39/II</derivirana_varijabla>
  </DomainObject.Prostorija.Oznaka>
  <DomainObject.Obrazlozenje>
    <izvorni_sadrzaj/>
    <derivirana_varijabla naziv="DomainObject.Obrazlozenje_1"/>
  </DomainObject.Obrazlozenje>
  <DomainObject.StvarniPocetakDatum>
    <izvorni_sadrzaj>23. studenog 2021.</izvorni_sadrzaj>
    <derivirana_varijabla naziv="DomainObject.StvarniPocetakDatum_1">23. studenog 2021.</derivirana_varijabla>
  </DomainObject.StvarniPocetakDatum>
  <DomainObject.StvarniZavrsetakDatum>
    <izvorni_sadrzaj>23. studenog 2021.</izvorni_sadrzaj>
    <derivirana_varijabla naziv="DomainObject.StvarniZavrsetakDatum_1">23. studenog 2021.</derivirana_varijabla>
  </DomainObject.StvarniZavrsetakDatum>
  <DomainObject.PlaniraniZavrsetakDatum>
    <izvorni_sadrzaj>23. studenog 2021.</izvorni_sadrzaj>
    <derivirana_varijabla naziv="DomainObject.PlaniraniZavrsetakDatum_1">23. studenog 2021.</derivirana_varijabla>
  </DomainObject.PlaniraniZavrsetakDatum>
  <DomainObject.PlaniraniPocetakDatum>
    <izvorni_sadrzaj>23. studenog 2021.</izvorni_sadrzaj>
    <derivirana_varijabla naziv="DomainObject.PlaniraniPocetakDatum_1">23. studenog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studenog 2021.</izvorni_sadrzaj>
    <derivirana_varijabla naziv="DomainObject.Zapisnik.DatumKreiranja_1">23. studenog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St-63/2010-207</izvorni_sadrzaj>
    <derivirana_varijabla naziv="DomainObject.Zapisnik.Oznaka_1">St-63/2010-207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2010.</izvorni_sadrzaj>
    <derivirana_varijabla naziv="DomainObject.Predmet.DatumOsnivanja_1">26.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veljače 2013.</izvorni_sadrzaj>
    <derivirana_varijabla naziv="DomainObject.Predmet.DatumRjesavanja_1">8. veljače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St-63/2010</izvorni_sadrzaj>
    <derivirana_varijabla naziv="DomainObject.Predmet.OznakaBroj_1">St-63/2010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RJ. Tt-13/1204-3</izvorni_sadrzaj>
    <derivirana_varijabla naziv="DomainObject.Predmet.PrimjedbaSuca_1">SUBJEKT BRISAN RJ. Tt-13/1204-3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POVRMENI POSAO D.O.O. OSIJEK; MIROSLAV LEVAKOVIĆ; HYPO ALPE-ADRIA-BANK d.d. Zagreb; ŽDO GUO OSIJEK</izvorni_sadrzaj>
    <derivirana_varijabla naziv="DomainObject.Predmet.StrankaFormated_1">  AGENCIJA ZA POVRMENI POSAO D.O.O. OSIJEK; MIROSLAV LEVAKOVIĆ; HYPO ALPE-ADRIA-BANK d.d. Zagreb; ŽDO GUO OSIJEK</derivirana_varijabla>
  </DomainObject.Predmet.StrankaFormated>
  <DomainObject.Predmet.StrankaFormatedOIB>
    <izvorni_sadrzaj>  AGENCIJA ZA POVRMENI POSAO D.O.O. OSIJEK, OIB 13090930851; MIROSLAV LEVAKOVIĆ; HYPO ALPE-ADRIA-BANK d.d. Zagreb; ŽDO GUO OSIJEK</izvorni_sadrzaj>
    <derivirana_varijabla naziv="DomainObject.Predmet.StrankaFormatedOIB_1">  AGENCIJA ZA POVRMENI POSAO D.O.O. OSIJEK, OIB 13090930851; MIROSLAV LEVAKOVIĆ; HYPO ALPE-ADRIA-BANK d.d. Zagreb; ŽDO GUO OSIJEK</derivirana_varijabla>
  </DomainObject.Predmet.StrankaFormatedOIB>
  <DomainObject.Predmet.StrankaFormatedWithAdress>
    <izvorni_sadrzaj> AGENCIJA ZA POVRMENI POSAO D.O.O. OSIJEK, VUKOVARSKA 10/1, 31000 Osijek; MIROSLAV LEVAKOVIĆ, Jana Pannoniusa 73, Tenja; HYPO ALPE-ADRIA-BANK d.d. Zagreb, 10000 Zagreb; ŽDO GUO OSIJEK, Osijek</izvorni_sadrzaj>
    <derivirana_varijabla naziv="DomainObject.Predmet.StrankaFormatedWithAdress_1"> AGENCIJA ZA POVRMENI POSAO D.O.O. OSIJEK, VUKOVARSKA 10/1, 31000 Osijek; MIROSLAV LEVAKOVIĆ, Jana Pannoniusa 73, Tenja; HYPO ALPE-ADRIA-BANK d.d. Zagreb, 10000 Zagreb; ŽDO GUO OSIJEK, Osijek</derivirana_varijabla>
  </DomainObject.Predmet.StrankaFormatedWithAdress>
  <DomainObject.Predmet.StrankaFormatedWithAdressOIB>
    <izvorni_sadrzaj> AGENCIJA ZA POVRMENI POSAO D.O.O. OSIJEK, OIB 13090930851, VUKOVARSKA 10/1, 31000 Osijek; MIROSLAV LEVAKOVIĆ, Jana Pannoniusa 73, Tenja; HYPO ALPE-ADRIA-BANK d.d. Zagreb, 10000 Zagreb; ŽDO GUO OSIJEK, Osijek</izvorni_sadrzaj>
    <derivirana_varijabla naziv="DomainObject.Predmet.StrankaFormatedWithAdressOIB_1"> AGENCIJA ZA POVRMENI POSAO D.O.O. OSIJEK, OIB 13090930851, VUKOVARSKA 10/1, 31000 Osijek; MIROSLAV LEVAKOVIĆ, Jana Pannoniusa 73, Tenja; HYPO ALPE-ADRIA-BANK d.d. Zagreb, 10000 Zagreb; ŽDO GUO OSIJEK, Osijek</derivirana_varijabla>
  </DomainObject.Predmet.StrankaFormatedWithAdressOIB>
  <DomainObject.Predmet.StrankaWithAdress>
    <izvorni_sadrzaj>AGENCIJA ZA POVRMENI POSAO D.O.O. OSIJEK VUKOVARSKA 10/1,31000 Osijek,MIROSLAV LEVAKOVIĆ Jana Pannoniusa 73,Tenja,HYPO ALPE-ADRIA-BANK d.d. Zagreb 10000 Zagreb,ŽDO GUO OSIJEK Osijek</izvorni_sadrzaj>
    <derivirana_varijabla naziv="DomainObject.Predmet.StrankaWithAdress_1">AGENCIJA ZA POVRMENI POSAO D.O.O. OSIJEK VUKOVARSKA 10/1,31000 Osijek,MIROSLAV LEVAKOVIĆ Jana Pannoniusa 73,Tenja,HYPO ALPE-ADRIA-BANK d.d. Zagreb 10000 Zagreb,ŽDO GUO OSIJEK Osijek</derivirana_varijabla>
  </DomainObject.Predmet.StrankaWithAdress>
  <DomainObject.Predmet.StrankaWithAdressOIB>
    <izvorni_sadrzaj>AGENCIJA ZA POVRMENI POSAO D.O.O. OSIJEK, OIB 13090930851, VUKOVARSKA 10/1,31000 Osijek,MIROSLAV LEVAKOVIĆ, Jana Pannoniusa 73,Tenja,HYPO ALPE-ADRIA-BANK d.d. Zagreb, 10000 Zagreb,ŽDO GUO OSIJEK, Osijek</izvorni_sadrzaj>
    <derivirana_varijabla naziv="DomainObject.Predmet.StrankaWithAdressOIB_1">AGENCIJA ZA POVRMENI POSAO D.O.O. OSIJEK, OIB 13090930851, VUKOVARSKA 10/1,31000 Osijek,MIROSLAV LEVAKOVIĆ, Jana Pannoniusa 73,Tenja,HYPO ALPE-ADRIA-BANK d.d. Zagreb, 10000 Zagreb,ŽDO GUO OSIJEK, Osijek</derivirana_varijabla>
  </DomainObject.Predmet.StrankaWithAdressOIB>
  <DomainObject.Predmet.StrankaNazivFormated>
    <izvorni_sadrzaj>AGENCIJA ZA POVRMENI POSAO D.O.O. OSIJEK,MIROSLAV LEVAKOVIĆ,HYPO ALPE-ADRIA-BANK d.d. Zagreb,ŽDO GUO OSIJEK</izvorni_sadrzaj>
    <derivirana_varijabla naziv="DomainObject.Predmet.StrankaNazivFormated_1">AGENCIJA ZA POVRMENI POSAO D.O.O. OSIJEK,MIROSLAV LEVAKOVIĆ,HYPO ALPE-ADRIA-BANK d.d. Zagreb,ŽDO GUO OSIJEK</derivirana_varijabla>
  </DomainObject.Predmet.StrankaNazivFormated>
  <DomainObject.Predmet.StrankaNazivFormatedOIB>
    <izvorni_sadrzaj>AGENCIJA ZA POVRMENI POSAO D.O.O. OSIJEK, OIB 13090930851,MIROSLAV LEVAKOVIĆ,HYPO ALPE-ADRIA-BANK d.d. Zagreb,ŽDO GUO OSIJEK</izvorni_sadrzaj>
    <derivirana_varijabla naziv="DomainObject.Predmet.StrankaNazivFormatedOIB_1">AGENCIJA ZA POVRMENI POSAO D.O.O. OSIJEK, OIB 13090930851,MIROSLAV LEVAKOVIĆ,HYPO ALPE-ADRIA-BANK d.d. Zagreb,ŽDO GUO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AGENCIJA ZA POVRMENI POSAO D.O.O. OSIJEK</item>
      <item>MIROSLAV LEVAKOVIĆ</item>
      <item>HYPO ALPE-ADRIA-BANK d.d. Zagreb</item>
      <item>ŽDO GUO OSIJEK</item>
    </izvorni_sadrzaj>
    <derivirana_varijabla naziv="DomainObject.Predmet.StrankaListFormated_1">
      <item>AGENCIJA ZA POVRMENI POSAO D.O.O. OSIJEK</item>
      <item>MIROSLAV LEVAKOVIĆ</item>
      <item>HYPO ALPE-ADRIA-BANK d.d. Zagreb</item>
      <item>ŽDO GUO OSIJEK</item>
    </derivirana_varijabla>
  </DomainObject.Predmet.StrankaListFormated>
  <DomainObject.Predmet.StrankaListFormatedOIB>
    <izvorni_sadrzaj>
      <item>AGENCIJA ZA POVRMENI POSAO D.O.O. OSIJEK, OIB 13090930851</item>
      <item>MIROSLAV LEVAKOVIĆ</item>
      <item>HYPO ALPE-ADRIA-BANK d.d. Zagreb</item>
      <item>ŽDO GUO OSIJEK</item>
    </izvorni_sadrzaj>
    <derivirana_varijabla naziv="DomainObject.Predmet.StrankaListFormatedOIB_1">
      <item>AGENCIJA ZA POVRMENI POSAO D.O.O. OSIJEK, OIB 13090930851</item>
      <item>MIROSLAV LEVAKOVIĆ</item>
      <item>HYPO ALPE-ADRIA-BANK d.d. Zagreb</item>
      <item>ŽDO GUO OSIJEK</item>
    </derivirana_varijabla>
  </DomainObject.Predmet.StrankaListFormatedOIB>
  <DomainObject.Predmet.StrankaListFormatedWithAdress>
    <izvorni_sadrzaj>
      <item>AGENCIJA ZA POVRMENI POSAO D.O.O. OSIJEK, VUKOVARSKA 10/1, 31000 Osijek</item>
      <item>MIROSLAV LEVAKOVIĆ, Jana Pannoniusa 73, Tenja</item>
      <item>HYPO ALPE-ADRIA-BANK d.d. Zagreb, 10000 Zagreb</item>
      <item>ŽDO GUO OSIJEK, Osijek</item>
    </izvorni_sadrzaj>
    <derivirana_varijabla naziv="DomainObject.Predmet.StrankaListFormatedWithAdress_1">
      <item>AGENCIJA ZA POVRMENI POSAO D.O.O. OSIJEK, VUKOVARSKA 10/1, 31000 Osijek</item>
      <item>MIROSLAV LEVAKOVIĆ, Jana Pannoniusa 73, Tenja</item>
      <item>HYPO ALPE-ADRIA-BANK d.d. Zagreb, 10000 Zagreb</item>
      <item>ŽDO GUO OSIJEK, Osijek</item>
    </derivirana_varijabla>
  </DomainObject.Predmet.StrankaListFormatedWithAdress>
  <DomainObject.Predmet.StrankaListFormatedWithAdressOIB>
    <izvorni_sadrzaj>
      <item>AGENCIJA ZA POVRMENI POSAO D.O.O. OSIJEK, OIB 13090930851, VUKOVARSKA 10/1, 31000 Osijek</item>
      <item>MIROSLAV LEVAKOVIĆ, Jana Pannoniusa 73, Tenja</item>
      <item>HYPO ALPE-ADRIA-BANK d.d. Zagreb, 10000 Zagreb</item>
      <item>ŽDO GUO OSIJEK, Osijek</item>
    </izvorni_sadrzaj>
    <derivirana_varijabla naziv="DomainObject.Predmet.StrankaListFormatedWithAdressOIB_1">
      <item>AGENCIJA ZA POVRMENI POSAO D.O.O. OSIJEK, OIB 13090930851, VUKOVARSKA 10/1, 31000 Osijek</item>
      <item>MIROSLAV LEVAKOVIĆ, Jana Pannoniusa 73, Tenja</item>
      <item>HYPO ALPE-ADRIA-BANK d.d. Zagreb, 10000 Zagreb</item>
      <item>ŽDO GUO OSIJEK, Osijek</item>
    </derivirana_varijabla>
  </DomainObject.Predmet.StrankaListFormatedWithAdressOIB>
  <DomainObject.Predmet.StrankaListNazivFormated>
    <izvorni_sadrzaj>
      <item>AGENCIJA ZA POVRMENI POSAO D.O.O. OSIJEK</item>
      <item>MIROSLAV LEVAKOVIĆ</item>
      <item>HYPO ALPE-ADRIA-BANK d.d. Zagreb</item>
      <item>ŽDO GUO OSIJEK</item>
    </izvorni_sadrzaj>
    <derivirana_varijabla naziv="DomainObject.Predmet.StrankaListNazivFormated_1">
      <item>AGENCIJA ZA POVRMENI POSAO D.O.O. OSIJEK</item>
      <item>MIROSLAV LEVAKOVIĆ</item>
      <item>HYPO ALPE-ADRIA-BANK d.d. Zagreb</item>
      <item>ŽDO GUO OSIJEK</item>
    </derivirana_varijabla>
  </DomainObject.Predmet.StrankaListNazivFormated>
  <DomainObject.Predmet.StrankaListNazivFormatedOIB>
    <izvorni_sadrzaj>
      <item>AGENCIJA ZA POVRMENI POSAO D.O.O. OSIJEK, OIB 13090930851</item>
      <item>MIROSLAV LEVAKOVIĆ</item>
      <item>HYPO ALPE-ADRIA-BANK d.d. Zagreb</item>
      <item>ŽDO GUO OSIJEK</item>
    </izvorni_sadrzaj>
    <derivirana_varijabla naziv="DomainObject.Predmet.StrankaListNazivFormatedOIB_1">
      <item>AGENCIJA ZA POVRMENI POSAO D.O.O. OSIJEK, OIB 13090930851</item>
      <item>MIROSLAV LEVAKOVIĆ</item>
      <item>HYPO ALPE-ADRIA-BANK d.d. Zagreb</item>
      <item>ŽDO GUO OSIJEK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Mijo Rončević</item>
      <item>B2 KAPITAL d.o.o.</item>
    </izvorni_sadrzaj>
    <derivirana_varijabla naziv="DomainObject.Predmet.OstaliListFormated_1">
      <item>Mijo Rončević</item>
      <item>B2 KAPITAL d.o.o.</item>
    </derivirana_varijabla>
  </DomainObject.Predmet.OstaliListFormated>
  <DomainObject.Predmet.OstaliListFormatedOIB>
    <izvorni_sadrzaj>
      <item>Mijo Rončević, OIB 97146101285</item>
      <item>B2 KAPITAL d.o.o., OIB 57509775367</item>
    </izvorni_sadrzaj>
    <derivirana_varijabla naziv="DomainObject.Predmet.OstaliListFormatedOIB_1">
      <item>Mijo Rončević, OIB 97146101285</item>
      <item>B2 KAPITAL d.o.o., OIB 57509775367</item>
    </derivirana_varijabla>
  </DomainObject.Predmet.OstaliListFormatedOIB>
  <DomainObject.Predmet.OstaliListFormatedWithAdress>
    <izvorni_sadrzaj>
      <item>Mijo Rončević, Vijenac Ivana Meštrovića 74, 31000 Osijek</item>
      <item>B2 KAPITAL d.o.o., Radnička cesta 41, 10000 Zagreb</item>
    </izvorni_sadrzaj>
    <derivirana_varijabla naziv="DomainObject.Predmet.OstaliListFormatedWithAdress_1">
      <item>Mijo Rončević, Vijenac Ivana Meštrovića 74, 31000 Osijek</item>
      <item>B2 KAPITAL d.o.o., Radnička cesta 41, 10000 Zagreb</item>
    </derivirana_varijabla>
  </DomainObject.Predmet.OstaliListFormatedWithAdress>
  <DomainObject.Predmet.OstaliListFormatedWithAdressOIB>
    <izvorni_sadrzaj>
      <item>Mijo Rončević, OIB 97146101285, Vijenac Ivana Meštrovića 74, 31000 Osijek</item>
      <item>B2 KAPITAL d.o.o., OIB 57509775367, Radnička cesta 41, 10000 Zagreb</item>
    </izvorni_sadrzaj>
    <derivirana_varijabla naziv="DomainObject.Predmet.OstaliListFormatedWithAdressOIB_1">
      <item>Mijo Rončević, OIB 97146101285, Vijenac Ivana Meštrovića 74, 31000 Osijek</item>
      <item>B2 KAPITAL d.o.o., OIB 57509775367, Radnička cesta 41, 10000 Zagreb</item>
    </derivirana_varijabla>
  </DomainObject.Predmet.OstaliListFormatedWithAdressOIB>
  <DomainObject.Predmet.OstaliListNazivFormated>
    <izvorni_sadrzaj>
      <item>Mijo Rončević</item>
      <item>B2 KAPITAL d.o.o.</item>
    </izvorni_sadrzaj>
    <derivirana_varijabla naziv="DomainObject.Predmet.OstaliListNazivFormated_1">
      <item>Mijo Rončević</item>
      <item>B2 KAPITAL d.o.o.</item>
    </derivirana_varijabla>
  </DomainObject.Predmet.OstaliListNazivFormated>
  <DomainObject.Predmet.OstaliListNazivFormatedOIB>
    <izvorni_sadrzaj>
      <item>Mijo Rončević, OIB 97146101285</item>
      <item>B2 KAPITAL d.o.o., OIB 57509775367</item>
    </izvorni_sadrzaj>
    <derivirana_varijabla naziv="DomainObject.Predmet.OstaliListNazivFormatedOIB_1">
      <item>Mijo Rončević, OIB 97146101285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studenog 2021.</izvorni_sadrzaj>
    <derivirana_varijabla naziv="DomainObject.Datum_1">23. studenog 2021.</derivirana_varijabla>
  </DomainObject.Datum>
  <DomainObject.PoslovniBrojDokumenta>
    <izvorni_sadrzaj>St-63/2010-207</izvorni_sadrzaj>
    <derivirana_varijabla naziv="DomainObject.PoslovniBrojDokumenta_1">St-63/2010-207</derivirana_varijabla>
  </DomainObject.PoslovniBrojDokumenta>
  <DomainObject.Predmet.StrankaIDrugi>
    <izvorni_sadrzaj>AGENCIJA ZA POVRMENI POSAO D.O.O. OSIJEK i dr.</izvorni_sadrzaj>
    <derivirana_varijabla naziv="DomainObject.Predmet.StrankaIDrugi_1">AGENCIJA ZA POVRMENI POSAO D.O.O. OSIJEK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AGENCIJA ZA POVRMENI POSAO D.O.O. OSIJEK, OIB 13090930851, VUKOVARSKA 10/1, 31000 Osijek i dr.</izvorni_sadrzaj>
    <derivirana_varijabla naziv="DomainObject.Predmet.StrankaIDrugiAdressOIB_1">AGENCIJA ZA POVRMENI POSAO D.O.O. OSIJEK, OIB 13090930851, VUKOVARSKA 10/1, 31000 Osijek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2013.</izvorni_sadrzaj>
    <derivirana_varijabla naziv="DomainObject.Predmet.OdlukaRjesenje.DatumDonosenjaOdluke_1">8. veljače 2013.</derivirana_varijabla>
  </DomainObject.Predmet.OdlukaRjesenje.DatumDonosenjaOdluke>
  <DomainObject.Predmet.OdlukaRjesenje.DatumPravomocnosti>
    <izvorni_sadrzaj>11. ožujka 2013.</izvorni_sadrzaj>
    <derivirana_varijabla naziv="DomainObject.Predmet.OdlukaRjesenje.DatumPravomocnosti_1">11. ožujka 2013.</derivirana_varijabla>
  </DomainObject.Predmet.OdlukaRjesenje.DatumPravomocnosti>
  <DomainObject.Predmet.OdlukaRjesenje.Oznaka>
    <izvorni_sadrzaj>St-63/2010-108</izvorni_sadrzaj>
    <derivirana_varijabla naziv="DomainObject.Predmet.OdlukaRjesenje.Oznaka_1">St-63/2010-108</derivirana_varijabla>
  </DomainObject.Predmet.OdlukaRjesenje.Oznaka>
  <DomainObject.Predmet.SudioniciListNaziv>
    <izvorni_sadrzaj>
      <item>AGENCIJA ZA POVRMENI POSAO D.O.O. OSIJEK</item>
      <item>MIROSLAV LEVAKOVIĆ</item>
      <item>HYPO ALPE-ADRIA-BANK d.d. Zagreb</item>
      <item>ŽDO GUO OSIJEK</item>
      <item>Mijo Rončević</item>
      <item>B2 KAPITAL d.o.o.</item>
    </izvorni_sadrzaj>
    <derivirana_varijabla naziv="DomainObject.Predmet.SudioniciListNaziv_1">
      <item>AGENCIJA ZA POVRMENI POSAO D.O.O. OSIJEK</item>
      <item>MIROSLAV LEVAKOVIĆ</item>
      <item>HYPO ALPE-ADRIA-BANK d.d. Zagreb</item>
      <item>ŽDO GUO OSIJEK</item>
      <item>Mijo Rončević</item>
      <item>B2 KAPITAL d.o.o.</item>
    </derivirana_varijabla>
  </DomainObject.Predmet.SudioniciListNaziv>
  <DomainObject.Predmet.SudioniciListAdressOIB>
    <izvorni_sadrzaj>
      <item>AGENCIJA ZA POVRMENI POSAO D.O.O. OSIJEK, OIB 13090930851, VUKOVARSKA 10/1,31000 Osijek</item>
      <item>MIROSLAV LEVAKOVIĆ, Jana Pannoniusa 73,Tenja</item>
      <item>HYPO ALPE-ADRIA-BANK d.d. Zagreb, 10000 Zagreb</item>
      <item>ŽDO GUO OSIJEK, Osijek</item>
      <item>Mijo Rončević, OIB 97146101285, Vijenac Ivana Meštrovića 74,31000 Osijek</item>
      <item>B2 KAPITAL d.o.o., OIB 57509775367, Radnička cesta 41,10000 Zagreb</item>
    </izvorni_sadrzaj>
    <derivirana_varijabla naziv="DomainObject.Predmet.SudioniciListAdressOIB_1">
      <item>AGENCIJA ZA POVRMENI POSAO D.O.O. OSIJEK, OIB 13090930851, VUKOVARSKA 10/1,31000 Osijek</item>
      <item>MIROSLAV LEVAKOVIĆ, Jana Pannoniusa 73,Tenja</item>
      <item>HYPO ALPE-ADRIA-BANK d.d. Zagreb, 10000 Zagreb</item>
      <item>ŽDO GUO OSIJEK, Osijek</item>
      <item>Mijo Rončević, OIB 97146101285, Vijenac Ivana Meštrovića 74,31000 Osijek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13090930851</item>
      <item>, OIB null</item>
      <item>, OIB null</item>
      <item>, OIB null</item>
      <item>, OIB 97146101285</item>
      <item>, OIB 57509775367</item>
    </izvorni_sadrzaj>
    <derivirana_varijabla naziv="DomainObject.Predmet.SudioniciListNazivOIB_1">
      <item>, OIB 13090930851</item>
      <item>, OIB null</item>
      <item>, OIB null</item>
      <item>, OIB null</item>
      <item>, OIB 97146101285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srpnja 2010.</izvorni_sadrzaj>
    <derivirana_varijabla naziv="DomainObject.Predmet.DatumPocetkaProcesa_1">26. srpnja 2010.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9D061B-5D1E-48BA-BA5E-E0953AC4675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5</properties:Pages>
  <properties:Words>1429</properties:Words>
  <properties:Characters>8361</properties:Characters>
  <properties:Lines>247</properties:Lines>
  <properties:Paragraphs>92</properties:Paragraphs>
  <properties:TotalTime>68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9755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2021-11-22T07:18:00Z</dcterms:created>
  <dc:creator>Korisnik</dc:creator>
  <cp:lastModifiedBy>Elizabeta Đeke</cp:lastModifiedBy>
  <cp:lastPrinted>2020-09-17T09:10:00Z</cp:lastPrinted>
  <dcterms:modified xmlns:xsi="http://www.w3.org/2001/XMLSchema-instance" xsi:type="dcterms:W3CDTF">2021-11-23T08:36:00Z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St-63/2010-207 / Zapisnik - Skupština vjerovnika (zapisnik 23.11. - skupština vj.docx)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